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9FEB7" w14:textId="77777777" w:rsidR="00262E6A" w:rsidRPr="00135526" w:rsidRDefault="00262E6A" w:rsidP="00DD14A0">
      <w:pPr>
        <w:spacing w:after="0" w:line="240" w:lineRule="auto"/>
        <w:jc w:val="center"/>
        <w:rPr>
          <w:rFonts w:ascii="Calibri" w:eastAsia="Times New Roman" w:hAnsi="Calibri" w:cs="Calibri"/>
          <w:b/>
          <w:bCs/>
          <w:color w:val="074F6A" w:themeColor="accent4" w:themeShade="80"/>
          <w:kern w:val="0"/>
          <w:sz w:val="20"/>
          <w:szCs w:val="20"/>
          <w:lang w:bidi="he-IL"/>
          <w14:ligatures w14:val="none"/>
        </w:rPr>
      </w:pPr>
    </w:p>
    <w:p w14:paraId="0FA15B68" w14:textId="3E4DA772" w:rsidR="00262E6A" w:rsidRPr="000B12C0" w:rsidRDefault="00262E6A" w:rsidP="00DD14A0">
      <w:pPr>
        <w:spacing w:after="0" w:line="240" w:lineRule="auto"/>
        <w:jc w:val="center"/>
        <w:rPr>
          <w:rFonts w:ascii="Calibri" w:eastAsia="Times New Roman" w:hAnsi="Calibri" w:cs="Calibri"/>
          <w:b/>
          <w:bCs/>
          <w:color w:val="074F6A" w:themeColor="accent4" w:themeShade="80"/>
          <w:kern w:val="0"/>
          <w:lang w:val="el-GR" w:bidi="he-IL"/>
          <w14:ligatures w14:val="none"/>
        </w:rPr>
      </w:pPr>
      <w:r w:rsidRPr="000B12C0">
        <w:rPr>
          <w:rFonts w:ascii="Calibri" w:eastAsia="Times New Roman" w:hAnsi="Calibri" w:cs="Calibri"/>
          <w:b/>
          <w:bCs/>
          <w:color w:val="074F6A" w:themeColor="accent4" w:themeShade="80"/>
          <w:kern w:val="0"/>
          <w:lang w:val="el-GR" w:bidi="he-IL"/>
          <w14:ligatures w14:val="none"/>
        </w:rPr>
        <w:t>ΣΧΟΛΗ ΟΙΚΟΝΟΜΙΚΩΝ ΚΑΙ ΠΟΛΙΤΙΚΩΝ ΕΠΙΣΤΗΜΩΝ</w:t>
      </w:r>
    </w:p>
    <w:p w14:paraId="3C3C6D76" w14:textId="77777777" w:rsidR="00262E6A" w:rsidRPr="000B12C0" w:rsidRDefault="00262E6A" w:rsidP="00DD14A0">
      <w:pPr>
        <w:spacing w:after="0" w:line="240" w:lineRule="auto"/>
        <w:jc w:val="center"/>
        <w:rPr>
          <w:rFonts w:ascii="Calibri" w:eastAsia="Times New Roman" w:hAnsi="Calibri" w:cs="Calibri"/>
          <w:b/>
          <w:bCs/>
          <w:color w:val="074F6A" w:themeColor="accent4" w:themeShade="80"/>
          <w:lang w:val="el-GR"/>
        </w:rPr>
      </w:pPr>
      <w:r w:rsidRPr="000B12C0">
        <w:rPr>
          <w:rFonts w:ascii="Calibri" w:eastAsia="Times New Roman" w:hAnsi="Calibri" w:cs="Calibri"/>
          <w:b/>
          <w:bCs/>
          <w:color w:val="074F6A" w:themeColor="accent4" w:themeShade="80"/>
          <w:lang w:val="el-GR"/>
        </w:rPr>
        <w:t>ΤΜΗΜΑ ΔΙΑΧΕΙΡΙΣΗΣ ΛΙΜΕΝΩΝ ΚΑΙ ΝΑΥΤΙΛΙΑΣ</w:t>
      </w:r>
    </w:p>
    <w:p w14:paraId="6496C6CD" w14:textId="7540290C" w:rsidR="00A56515" w:rsidRPr="00505C58" w:rsidRDefault="00262E6A" w:rsidP="00F668FD">
      <w:pPr>
        <w:spacing w:line="276" w:lineRule="auto"/>
        <w:jc w:val="center"/>
        <w:rPr>
          <w:rFonts w:ascii="Calibri" w:eastAsia="Times New Roman" w:hAnsi="Calibri" w:cs="Calibri"/>
          <w:b/>
          <w:bCs/>
          <w:color w:val="074F6A" w:themeColor="accent4" w:themeShade="80"/>
          <w:sz w:val="22"/>
          <w:szCs w:val="22"/>
          <w:lang w:val="el-GR"/>
        </w:rPr>
      </w:pPr>
      <w:r w:rsidRPr="003A4943">
        <w:rPr>
          <w:rFonts w:ascii="Calibri" w:eastAsia="Times New Roman" w:hAnsi="Calibri" w:cs="Calibri"/>
          <w:b/>
          <w:bCs/>
          <w:color w:val="074F6A" w:themeColor="accent4" w:themeShade="80"/>
          <w:lang w:val="el-GR"/>
        </w:rPr>
        <w:br/>
      </w:r>
      <w:r w:rsidRPr="00505C58">
        <w:rPr>
          <w:rFonts w:ascii="Calibri" w:eastAsia="Times New Roman" w:hAnsi="Calibri" w:cs="Calibri"/>
          <w:b/>
          <w:bCs/>
          <w:color w:val="074F6A" w:themeColor="accent4" w:themeShade="80"/>
          <w:sz w:val="22"/>
          <w:szCs w:val="22"/>
          <w:lang w:val="el-GR"/>
        </w:rPr>
        <w:t>Δελτίο Τύπου</w:t>
      </w:r>
    </w:p>
    <w:p w14:paraId="6F1B0081" w14:textId="54F1EEB3" w:rsidR="007B04A4" w:rsidRPr="003C7BAC" w:rsidRDefault="00437D26" w:rsidP="003C7BAC">
      <w:pPr>
        <w:spacing w:after="0" w:line="360" w:lineRule="auto"/>
        <w:jc w:val="center"/>
        <w:rPr>
          <w:rFonts w:ascii="Calibri" w:eastAsia="Times New Roman" w:hAnsi="Calibri" w:cs="Calibri"/>
          <w:b/>
          <w:bCs/>
          <w:color w:val="074F6A" w:themeColor="accent4" w:themeShade="80"/>
          <w:sz w:val="20"/>
          <w:szCs w:val="20"/>
          <w:lang w:val="el-GR"/>
        </w:rPr>
      </w:pPr>
      <w:r w:rsidRPr="003C7BAC">
        <w:rPr>
          <w:rFonts w:ascii="Calibri" w:eastAsia="Times New Roman" w:hAnsi="Calibri" w:cs="Calibri"/>
          <w:b/>
          <w:bCs/>
          <w:color w:val="074F6A" w:themeColor="accent4" w:themeShade="80"/>
          <w:sz w:val="20"/>
          <w:szCs w:val="20"/>
          <w:lang w:val="el-GR"/>
        </w:rPr>
        <w:t xml:space="preserve">Κομβικός </w:t>
      </w:r>
      <w:proofErr w:type="spellStart"/>
      <w:r w:rsidRPr="003C7BAC">
        <w:rPr>
          <w:rFonts w:ascii="Calibri" w:eastAsia="Times New Roman" w:hAnsi="Calibri" w:cs="Calibri"/>
          <w:b/>
          <w:bCs/>
          <w:color w:val="074F6A" w:themeColor="accent4" w:themeShade="80"/>
          <w:sz w:val="20"/>
          <w:szCs w:val="20"/>
          <w:lang w:val="el-GR"/>
        </w:rPr>
        <w:t>Pόλος</w:t>
      </w:r>
      <w:proofErr w:type="spellEnd"/>
      <w:r w:rsidRPr="003C7BAC">
        <w:rPr>
          <w:rFonts w:ascii="Calibri" w:eastAsia="Times New Roman" w:hAnsi="Calibri" w:cs="Calibri"/>
          <w:b/>
          <w:bCs/>
          <w:color w:val="074F6A" w:themeColor="accent4" w:themeShade="80"/>
          <w:sz w:val="20"/>
          <w:szCs w:val="20"/>
          <w:lang w:val="el-GR"/>
        </w:rPr>
        <w:t xml:space="preserve"> του Τμήματος Διαχείρισης Λιμένων και Ναυτιλίας του ΕΚΠΑ </w:t>
      </w:r>
      <w:r w:rsidR="00F34EE4" w:rsidRPr="003C7BAC">
        <w:rPr>
          <w:rFonts w:ascii="Calibri" w:eastAsia="Times New Roman" w:hAnsi="Calibri" w:cs="Calibri"/>
          <w:b/>
          <w:bCs/>
          <w:color w:val="074F6A" w:themeColor="accent4" w:themeShade="80"/>
          <w:sz w:val="20"/>
          <w:szCs w:val="20"/>
          <w:lang w:val="el-GR"/>
        </w:rPr>
        <w:br/>
      </w:r>
      <w:r w:rsidRPr="003C7BAC">
        <w:rPr>
          <w:rFonts w:ascii="Calibri" w:eastAsia="Times New Roman" w:hAnsi="Calibri" w:cs="Calibri"/>
          <w:b/>
          <w:bCs/>
          <w:color w:val="074F6A" w:themeColor="accent4" w:themeShade="80"/>
          <w:sz w:val="20"/>
          <w:szCs w:val="20"/>
          <w:lang w:val="el-GR"/>
        </w:rPr>
        <w:t xml:space="preserve">στην </w:t>
      </w:r>
      <w:r w:rsidR="001F17FA" w:rsidRPr="003C7BAC">
        <w:rPr>
          <w:rFonts w:ascii="Calibri" w:eastAsia="Times New Roman" w:hAnsi="Calibri" w:cs="Calibri"/>
          <w:b/>
          <w:bCs/>
          <w:color w:val="074F6A" w:themeColor="accent4" w:themeShade="80"/>
          <w:sz w:val="20"/>
          <w:szCs w:val="20"/>
        </w:rPr>
        <w:t>T</w:t>
      </w:r>
      <w:proofErr w:type="spellStart"/>
      <w:r w:rsidRPr="003C7BAC">
        <w:rPr>
          <w:rFonts w:ascii="Calibri" w:eastAsia="Times New Roman" w:hAnsi="Calibri" w:cs="Calibri"/>
          <w:b/>
          <w:bCs/>
          <w:color w:val="074F6A" w:themeColor="accent4" w:themeShade="80"/>
          <w:sz w:val="20"/>
          <w:szCs w:val="20"/>
          <w:lang w:val="el-GR"/>
        </w:rPr>
        <w:t>εχνική</w:t>
      </w:r>
      <w:proofErr w:type="spellEnd"/>
      <w:r w:rsidRPr="003C7BAC">
        <w:rPr>
          <w:rFonts w:ascii="Calibri" w:eastAsia="Times New Roman" w:hAnsi="Calibri" w:cs="Calibri"/>
          <w:b/>
          <w:bCs/>
          <w:color w:val="074F6A" w:themeColor="accent4" w:themeShade="80"/>
          <w:sz w:val="20"/>
          <w:szCs w:val="20"/>
          <w:lang w:val="el-GR"/>
        </w:rPr>
        <w:t xml:space="preserve"> </w:t>
      </w:r>
      <w:r w:rsidR="001F17FA" w:rsidRPr="003C7BAC">
        <w:rPr>
          <w:rFonts w:ascii="Calibri" w:eastAsia="Times New Roman" w:hAnsi="Calibri" w:cs="Calibri"/>
          <w:b/>
          <w:bCs/>
          <w:color w:val="074F6A" w:themeColor="accent4" w:themeShade="80"/>
          <w:sz w:val="20"/>
          <w:szCs w:val="20"/>
        </w:rPr>
        <w:t>H</w:t>
      </w:r>
      <w:proofErr w:type="spellStart"/>
      <w:r w:rsidRPr="003C7BAC">
        <w:rPr>
          <w:rFonts w:ascii="Calibri" w:eastAsia="Times New Roman" w:hAnsi="Calibri" w:cs="Calibri"/>
          <w:b/>
          <w:bCs/>
          <w:color w:val="074F6A" w:themeColor="accent4" w:themeShade="80"/>
          <w:sz w:val="20"/>
          <w:szCs w:val="20"/>
          <w:lang w:val="el-GR"/>
        </w:rPr>
        <w:t>γεσία</w:t>
      </w:r>
      <w:proofErr w:type="spellEnd"/>
      <w:r w:rsidRPr="003C7BAC">
        <w:rPr>
          <w:rFonts w:ascii="Calibri" w:eastAsia="Times New Roman" w:hAnsi="Calibri" w:cs="Calibri"/>
          <w:b/>
          <w:bCs/>
          <w:color w:val="074F6A" w:themeColor="accent4" w:themeShade="80"/>
          <w:sz w:val="20"/>
          <w:szCs w:val="20"/>
          <w:lang w:val="el-GR"/>
        </w:rPr>
        <w:t xml:space="preserve"> του </w:t>
      </w:r>
      <w:r w:rsidR="00F34EE4" w:rsidRPr="003C7BAC">
        <w:rPr>
          <w:rFonts w:ascii="Calibri" w:eastAsia="Times New Roman" w:hAnsi="Calibri" w:cs="Calibri"/>
          <w:b/>
          <w:bCs/>
          <w:color w:val="074F6A" w:themeColor="accent4" w:themeShade="80"/>
          <w:sz w:val="20"/>
          <w:szCs w:val="20"/>
          <w:lang w:val="el-GR"/>
        </w:rPr>
        <w:t>Ε</w:t>
      </w:r>
      <w:r w:rsidRPr="003C7BAC">
        <w:rPr>
          <w:rFonts w:ascii="Calibri" w:eastAsia="Times New Roman" w:hAnsi="Calibri" w:cs="Calibri"/>
          <w:b/>
          <w:bCs/>
          <w:color w:val="074F6A" w:themeColor="accent4" w:themeShade="80"/>
          <w:sz w:val="20"/>
          <w:szCs w:val="20"/>
          <w:lang w:val="el-GR"/>
        </w:rPr>
        <w:t xml:space="preserve">υρωπαϊκού </w:t>
      </w:r>
      <w:r w:rsidR="00F34EE4" w:rsidRPr="003C7BAC">
        <w:rPr>
          <w:rFonts w:ascii="Calibri" w:eastAsia="Times New Roman" w:hAnsi="Calibri" w:cs="Calibri"/>
          <w:b/>
          <w:bCs/>
          <w:color w:val="074F6A" w:themeColor="accent4" w:themeShade="80"/>
          <w:sz w:val="20"/>
          <w:szCs w:val="20"/>
          <w:lang w:val="el-GR"/>
        </w:rPr>
        <w:t>Έ</w:t>
      </w:r>
      <w:r w:rsidRPr="003C7BAC">
        <w:rPr>
          <w:rFonts w:ascii="Calibri" w:eastAsia="Times New Roman" w:hAnsi="Calibri" w:cs="Calibri"/>
          <w:b/>
          <w:bCs/>
          <w:color w:val="074F6A" w:themeColor="accent4" w:themeShade="80"/>
          <w:sz w:val="20"/>
          <w:szCs w:val="20"/>
          <w:lang w:val="el-GR"/>
        </w:rPr>
        <w:t>ργου SYNTACTIC</w:t>
      </w:r>
      <w:r w:rsidR="001F17FA" w:rsidRPr="003C7BAC">
        <w:rPr>
          <w:rFonts w:ascii="Calibri" w:eastAsia="Times New Roman" w:hAnsi="Calibri" w:cs="Calibri"/>
          <w:b/>
          <w:bCs/>
          <w:color w:val="074F6A" w:themeColor="accent4" w:themeShade="80"/>
          <w:sz w:val="20"/>
          <w:szCs w:val="20"/>
          <w:lang w:val="el-GR"/>
        </w:rPr>
        <w:br/>
      </w:r>
      <w:r w:rsidRPr="003C7BAC">
        <w:rPr>
          <w:rFonts w:ascii="Calibri" w:eastAsia="Times New Roman" w:hAnsi="Calibri" w:cs="Calibri"/>
          <w:b/>
          <w:bCs/>
          <w:color w:val="074F6A" w:themeColor="accent4" w:themeShade="80"/>
          <w:sz w:val="20"/>
          <w:szCs w:val="20"/>
          <w:lang w:val="el-GR"/>
        </w:rPr>
        <w:t xml:space="preserve">για τη Χρήση Μεθόδων Τεχνητής Νοημοσύνης </w:t>
      </w:r>
      <w:r w:rsidR="00F34EE4" w:rsidRPr="003C7BAC">
        <w:rPr>
          <w:rFonts w:ascii="Calibri" w:eastAsia="Times New Roman" w:hAnsi="Calibri" w:cs="Calibri"/>
          <w:b/>
          <w:bCs/>
          <w:color w:val="074F6A" w:themeColor="accent4" w:themeShade="80"/>
          <w:sz w:val="20"/>
          <w:szCs w:val="20"/>
          <w:lang w:val="el-GR"/>
        </w:rPr>
        <w:t>σ</w:t>
      </w:r>
      <w:r w:rsidRPr="003C7BAC">
        <w:rPr>
          <w:rFonts w:ascii="Calibri" w:eastAsia="Times New Roman" w:hAnsi="Calibri" w:cs="Calibri"/>
          <w:b/>
          <w:bCs/>
          <w:color w:val="074F6A" w:themeColor="accent4" w:themeShade="80"/>
          <w:sz w:val="20"/>
          <w:szCs w:val="20"/>
          <w:lang w:val="el-GR"/>
        </w:rPr>
        <w:t xml:space="preserve">τη </w:t>
      </w:r>
      <w:r w:rsidR="00F34EE4" w:rsidRPr="003C7BAC">
        <w:rPr>
          <w:rFonts w:ascii="Calibri" w:eastAsia="Times New Roman" w:hAnsi="Calibri" w:cs="Calibri"/>
          <w:b/>
          <w:bCs/>
          <w:color w:val="074F6A" w:themeColor="accent4" w:themeShade="80"/>
          <w:sz w:val="20"/>
          <w:szCs w:val="20"/>
          <w:lang w:val="el-GR"/>
        </w:rPr>
        <w:t>Δ</w:t>
      </w:r>
      <w:r w:rsidRPr="003C7BAC">
        <w:rPr>
          <w:rFonts w:ascii="Calibri" w:eastAsia="Times New Roman" w:hAnsi="Calibri" w:cs="Calibri"/>
          <w:b/>
          <w:bCs/>
          <w:color w:val="074F6A" w:themeColor="accent4" w:themeShade="80"/>
          <w:sz w:val="20"/>
          <w:szCs w:val="20"/>
          <w:lang w:val="el-GR"/>
        </w:rPr>
        <w:t>ημιουργία Συνθετικών Δεδομένων</w:t>
      </w:r>
    </w:p>
    <w:p w14:paraId="2A856F57" w14:textId="4694DB7D" w:rsidR="00926CA2" w:rsidRPr="00926CA2" w:rsidRDefault="00F668FD" w:rsidP="00B70C2C">
      <w:pPr>
        <w:spacing w:after="0" w:line="240" w:lineRule="auto"/>
        <w:jc w:val="both"/>
        <w:rPr>
          <w:rFonts w:ascii="Calibri" w:hAnsi="Calibri" w:cs="Calibri"/>
          <w:sz w:val="20"/>
          <w:szCs w:val="20"/>
        </w:rPr>
      </w:pPr>
      <w:r w:rsidRPr="0097640D">
        <w:rPr>
          <w:rFonts w:ascii="Calibri" w:eastAsia="Times New Roman" w:hAnsi="Calibri" w:cs="Calibri"/>
          <w:color w:val="000000" w:themeColor="text1"/>
          <w:sz w:val="20"/>
          <w:szCs w:val="20"/>
        </w:rPr>
        <w:br/>
      </w:r>
      <w:r w:rsidR="00926CA2" w:rsidRPr="0097640D">
        <w:rPr>
          <w:rFonts w:ascii="Calibri" w:hAnsi="Calibri" w:cs="Calibri"/>
          <w:b/>
          <w:bCs/>
          <w:sz w:val="20"/>
          <w:szCs w:val="20"/>
        </w:rPr>
        <w:br/>
      </w:r>
      <w:r w:rsidR="00926CA2" w:rsidRPr="00926CA2">
        <w:rPr>
          <w:rFonts w:ascii="Calibri" w:hAnsi="Calibri" w:cs="Calibri"/>
          <w:b/>
          <w:bCs/>
          <w:sz w:val="20"/>
          <w:szCs w:val="20"/>
        </w:rPr>
        <w:t>SYNTACTIC (Synthetic Data Technologies for Trustworthy, Interoperable and Compliant AI Ecosystems)</w:t>
      </w:r>
      <w:r w:rsidR="00926CA2">
        <w:rPr>
          <w:rFonts w:ascii="Calibri" w:hAnsi="Calibri" w:cs="Calibri"/>
          <w:b/>
          <w:bCs/>
          <w:sz w:val="20"/>
          <w:szCs w:val="20"/>
        </w:rPr>
        <w:br/>
      </w:r>
    </w:p>
    <w:p w14:paraId="532F0411" w14:textId="3AB41B3B" w:rsidR="00CB09EB" w:rsidRPr="003C7BAC" w:rsidRDefault="003C7BAC" w:rsidP="00B70C2C">
      <w:pPr>
        <w:spacing w:after="0" w:line="240" w:lineRule="auto"/>
        <w:jc w:val="both"/>
        <w:rPr>
          <w:rFonts w:ascii="Calibri" w:hAnsi="Calibri" w:cs="Calibri"/>
          <w:sz w:val="20"/>
          <w:szCs w:val="20"/>
          <w:lang w:val="el-GR"/>
        </w:rPr>
      </w:pPr>
      <w:r>
        <w:rPr>
          <w:rFonts w:ascii="Calibri" w:hAnsi="Calibri" w:cs="Calibri"/>
          <w:sz w:val="20"/>
          <w:szCs w:val="20"/>
          <w:lang w:val="el-GR"/>
        </w:rPr>
        <w:t>Η</w:t>
      </w:r>
      <w:r w:rsidR="00493873" w:rsidRPr="00F13E6D">
        <w:rPr>
          <w:rFonts w:ascii="Calibri" w:hAnsi="Calibri" w:cs="Calibri"/>
          <w:sz w:val="20"/>
          <w:szCs w:val="20"/>
        </w:rPr>
        <w:t xml:space="preserve"> </w:t>
      </w:r>
      <w:r w:rsidR="00493873" w:rsidRPr="003C7BAC">
        <w:rPr>
          <w:rFonts w:ascii="Calibri" w:hAnsi="Calibri" w:cs="Calibri"/>
          <w:sz w:val="20"/>
          <w:szCs w:val="20"/>
          <w:lang w:val="el-GR"/>
        </w:rPr>
        <w:t>πρώτη</w:t>
      </w:r>
      <w:r w:rsidR="00493873" w:rsidRPr="00F13E6D">
        <w:rPr>
          <w:rFonts w:ascii="Calibri" w:hAnsi="Calibri" w:cs="Calibri"/>
          <w:sz w:val="20"/>
          <w:szCs w:val="20"/>
        </w:rPr>
        <w:t xml:space="preserve"> </w:t>
      </w:r>
      <w:r w:rsidR="00493873" w:rsidRPr="003C7BAC">
        <w:rPr>
          <w:rFonts w:ascii="Calibri" w:hAnsi="Calibri" w:cs="Calibri"/>
          <w:sz w:val="20"/>
          <w:szCs w:val="20"/>
          <w:lang w:val="el-GR"/>
        </w:rPr>
        <w:t>δια</w:t>
      </w:r>
      <w:r w:rsidR="00493873" w:rsidRPr="00F13E6D">
        <w:rPr>
          <w:rFonts w:ascii="Calibri" w:hAnsi="Calibri" w:cs="Calibri"/>
          <w:sz w:val="20"/>
          <w:szCs w:val="20"/>
        </w:rPr>
        <w:t xml:space="preserve"> </w:t>
      </w:r>
      <w:r w:rsidR="00493873" w:rsidRPr="003C7BAC">
        <w:rPr>
          <w:rFonts w:ascii="Calibri" w:hAnsi="Calibri" w:cs="Calibri"/>
          <w:sz w:val="20"/>
          <w:szCs w:val="20"/>
          <w:lang w:val="el-GR"/>
        </w:rPr>
        <w:t>ζώσης</w:t>
      </w:r>
      <w:r w:rsidR="00493873" w:rsidRPr="00F13E6D">
        <w:rPr>
          <w:rFonts w:ascii="Calibri" w:hAnsi="Calibri" w:cs="Calibri"/>
          <w:sz w:val="20"/>
          <w:szCs w:val="20"/>
        </w:rPr>
        <w:t xml:space="preserve"> </w:t>
      </w:r>
      <w:r w:rsidR="00493873" w:rsidRPr="003C7BAC">
        <w:rPr>
          <w:rFonts w:ascii="Calibri" w:hAnsi="Calibri" w:cs="Calibri"/>
          <w:sz w:val="20"/>
          <w:szCs w:val="20"/>
          <w:lang w:val="el-GR"/>
        </w:rPr>
        <w:t>συνάντηση</w:t>
      </w:r>
      <w:r w:rsidR="00493873" w:rsidRPr="00F13E6D">
        <w:rPr>
          <w:rFonts w:ascii="Calibri" w:hAnsi="Calibri" w:cs="Calibri"/>
          <w:sz w:val="20"/>
          <w:szCs w:val="20"/>
        </w:rPr>
        <w:t xml:space="preserve"> </w:t>
      </w:r>
      <w:r w:rsidR="00493873" w:rsidRPr="003C7BAC">
        <w:rPr>
          <w:rFonts w:ascii="Calibri" w:hAnsi="Calibri" w:cs="Calibri"/>
          <w:sz w:val="20"/>
          <w:szCs w:val="20"/>
          <w:lang w:val="el-GR"/>
        </w:rPr>
        <w:t>των</w:t>
      </w:r>
      <w:r w:rsidR="00493873" w:rsidRPr="00F13E6D">
        <w:rPr>
          <w:rFonts w:ascii="Calibri" w:hAnsi="Calibri" w:cs="Calibri"/>
          <w:sz w:val="20"/>
          <w:szCs w:val="20"/>
        </w:rPr>
        <w:t xml:space="preserve"> </w:t>
      </w:r>
      <w:r w:rsidR="00493873" w:rsidRPr="003C7BAC">
        <w:rPr>
          <w:rFonts w:ascii="Calibri" w:hAnsi="Calibri" w:cs="Calibri"/>
          <w:sz w:val="20"/>
          <w:szCs w:val="20"/>
          <w:lang w:val="el-GR"/>
        </w:rPr>
        <w:t>εταίρων</w:t>
      </w:r>
      <w:r w:rsidR="00493873" w:rsidRPr="00F13E6D">
        <w:rPr>
          <w:rFonts w:ascii="Calibri" w:hAnsi="Calibri" w:cs="Calibri"/>
          <w:sz w:val="20"/>
          <w:szCs w:val="20"/>
        </w:rPr>
        <w:t xml:space="preserve"> </w:t>
      </w:r>
      <w:r w:rsidR="00493873" w:rsidRPr="003C7BAC">
        <w:rPr>
          <w:rFonts w:ascii="Calibri" w:hAnsi="Calibri" w:cs="Calibri"/>
          <w:sz w:val="20"/>
          <w:szCs w:val="20"/>
          <w:lang w:val="el-GR"/>
        </w:rPr>
        <w:t>του</w:t>
      </w:r>
      <w:r w:rsidR="00493873" w:rsidRPr="00F13E6D">
        <w:rPr>
          <w:rFonts w:ascii="Calibri" w:hAnsi="Calibri" w:cs="Calibri"/>
          <w:sz w:val="20"/>
          <w:szCs w:val="20"/>
        </w:rPr>
        <w:t xml:space="preserve"> </w:t>
      </w:r>
      <w:r w:rsidR="00926CA2">
        <w:rPr>
          <w:rFonts w:ascii="Calibri" w:hAnsi="Calibri" w:cs="Calibri"/>
          <w:sz w:val="20"/>
          <w:szCs w:val="20"/>
          <w:lang w:val="el-GR"/>
        </w:rPr>
        <w:t>ε</w:t>
      </w:r>
      <w:r w:rsidR="00493873" w:rsidRPr="003C7BAC">
        <w:rPr>
          <w:rFonts w:ascii="Calibri" w:hAnsi="Calibri" w:cs="Calibri"/>
          <w:sz w:val="20"/>
          <w:szCs w:val="20"/>
          <w:lang w:val="el-GR"/>
        </w:rPr>
        <w:t>υρωπαϊκού</w:t>
      </w:r>
      <w:r w:rsidR="00493873" w:rsidRPr="00F13E6D">
        <w:rPr>
          <w:rFonts w:ascii="Calibri" w:hAnsi="Calibri" w:cs="Calibri"/>
          <w:sz w:val="20"/>
          <w:szCs w:val="20"/>
        </w:rPr>
        <w:t xml:space="preserve"> </w:t>
      </w:r>
      <w:r w:rsidR="00493873" w:rsidRPr="003C7BAC">
        <w:rPr>
          <w:rFonts w:ascii="Calibri" w:hAnsi="Calibri" w:cs="Calibri"/>
          <w:sz w:val="20"/>
          <w:szCs w:val="20"/>
          <w:lang w:val="el-GR"/>
        </w:rPr>
        <w:t>ερευνητικού</w:t>
      </w:r>
      <w:r w:rsidR="00493873" w:rsidRPr="00F13E6D">
        <w:rPr>
          <w:rFonts w:ascii="Calibri" w:hAnsi="Calibri" w:cs="Calibri"/>
          <w:sz w:val="20"/>
          <w:szCs w:val="20"/>
        </w:rPr>
        <w:t xml:space="preserve"> </w:t>
      </w:r>
      <w:r w:rsidR="00493873" w:rsidRPr="003C7BAC">
        <w:rPr>
          <w:rFonts w:ascii="Calibri" w:hAnsi="Calibri" w:cs="Calibri"/>
          <w:sz w:val="20"/>
          <w:szCs w:val="20"/>
          <w:lang w:val="el-GR"/>
        </w:rPr>
        <w:t>έργου</w:t>
      </w:r>
      <w:r w:rsidRPr="00F13E6D">
        <w:rPr>
          <w:rFonts w:ascii="Calibri" w:hAnsi="Calibri" w:cs="Calibri"/>
          <w:sz w:val="20"/>
          <w:szCs w:val="20"/>
        </w:rPr>
        <w:t xml:space="preserve"> </w:t>
      </w:r>
      <w:r w:rsidR="00205D08" w:rsidRPr="00F13E6D">
        <w:rPr>
          <w:rFonts w:ascii="Calibri" w:hAnsi="Calibri" w:cs="Calibri"/>
          <w:b/>
          <w:bCs/>
          <w:sz w:val="20"/>
          <w:szCs w:val="20"/>
        </w:rPr>
        <w:t>SYNTACTIC</w:t>
      </w:r>
      <w:r w:rsidR="00493873" w:rsidRPr="00F13E6D">
        <w:rPr>
          <w:rFonts w:ascii="Calibri" w:hAnsi="Calibri" w:cs="Calibri"/>
          <w:b/>
          <w:bCs/>
          <w:sz w:val="20"/>
          <w:szCs w:val="20"/>
        </w:rPr>
        <w:t xml:space="preserve"> (Synthetic Data Technologies for Trustworthy, Interoperable and Compliant AI Ecosystems)</w:t>
      </w:r>
      <w:r w:rsidR="00493873" w:rsidRPr="00F13E6D">
        <w:rPr>
          <w:rFonts w:ascii="Calibri" w:hAnsi="Calibri" w:cs="Calibri"/>
          <w:sz w:val="20"/>
          <w:szCs w:val="20"/>
        </w:rPr>
        <w:t xml:space="preserve"> </w:t>
      </w:r>
      <w:r w:rsidR="007C0C68" w:rsidRPr="007C0C68">
        <w:rPr>
          <w:rFonts w:ascii="Calibri" w:hAnsi="Calibri" w:cs="Calibri"/>
          <w:sz w:val="20"/>
          <w:szCs w:val="20"/>
          <w:lang w:val="el-GR"/>
        </w:rPr>
        <w:t>π</w:t>
      </w:r>
      <w:r w:rsidR="007C0C68">
        <w:rPr>
          <w:rFonts w:ascii="Calibri" w:hAnsi="Calibri" w:cs="Calibri"/>
          <w:sz w:val="20"/>
          <w:szCs w:val="20"/>
          <w:lang w:val="el-GR"/>
        </w:rPr>
        <w:t>ρ</w:t>
      </w:r>
      <w:r w:rsidRPr="003C7BAC">
        <w:rPr>
          <w:rFonts w:ascii="Calibri" w:hAnsi="Calibri" w:cs="Calibri"/>
          <w:sz w:val="20"/>
          <w:szCs w:val="20"/>
          <w:lang w:val="el-GR"/>
        </w:rPr>
        <w:t>αγματοποιήθηκε</w:t>
      </w:r>
      <w:r w:rsidRPr="00F13E6D">
        <w:rPr>
          <w:rFonts w:ascii="Calibri" w:hAnsi="Calibri" w:cs="Calibri"/>
          <w:sz w:val="20"/>
          <w:szCs w:val="20"/>
        </w:rPr>
        <w:t xml:space="preserve"> </w:t>
      </w:r>
      <w:r>
        <w:rPr>
          <w:rFonts w:ascii="Calibri" w:hAnsi="Calibri" w:cs="Calibri"/>
          <w:sz w:val="20"/>
          <w:szCs w:val="20"/>
          <w:lang w:val="el-GR"/>
        </w:rPr>
        <w:t>πρόσφατα</w:t>
      </w:r>
      <w:r w:rsidRPr="00F13E6D">
        <w:rPr>
          <w:rFonts w:ascii="Calibri" w:hAnsi="Calibri" w:cs="Calibri"/>
          <w:sz w:val="20"/>
          <w:szCs w:val="20"/>
        </w:rPr>
        <w:t xml:space="preserve"> </w:t>
      </w:r>
      <w:r w:rsidR="00DC3A11">
        <w:rPr>
          <w:rFonts w:ascii="Calibri" w:hAnsi="Calibri" w:cs="Calibri"/>
          <w:sz w:val="20"/>
          <w:szCs w:val="20"/>
          <w:lang w:val="el-GR"/>
        </w:rPr>
        <w:t>στη</w:t>
      </w:r>
      <w:r w:rsidR="00DC3A11" w:rsidRPr="00F13E6D">
        <w:rPr>
          <w:rFonts w:ascii="Calibri" w:hAnsi="Calibri" w:cs="Calibri"/>
          <w:sz w:val="20"/>
          <w:szCs w:val="20"/>
        </w:rPr>
        <w:t xml:space="preserve"> </w:t>
      </w:r>
      <w:r w:rsidR="00DC3A11">
        <w:rPr>
          <w:rFonts w:ascii="Calibri" w:hAnsi="Calibri" w:cs="Calibri"/>
          <w:sz w:val="20"/>
          <w:szCs w:val="20"/>
          <w:lang w:val="el-GR"/>
        </w:rPr>
        <w:t>Βαρκελώνη</w:t>
      </w:r>
      <w:r w:rsidR="00DC3A11" w:rsidRPr="00F13E6D">
        <w:rPr>
          <w:rFonts w:ascii="Calibri" w:hAnsi="Calibri" w:cs="Calibri"/>
          <w:sz w:val="20"/>
          <w:szCs w:val="20"/>
        </w:rPr>
        <w:t xml:space="preserve"> </w:t>
      </w:r>
      <w:r w:rsidRPr="00F13E6D">
        <w:rPr>
          <w:rFonts w:ascii="Calibri" w:hAnsi="Calibri" w:cs="Calibri"/>
          <w:sz w:val="20"/>
          <w:szCs w:val="20"/>
        </w:rPr>
        <w:t xml:space="preserve">(2 </w:t>
      </w:r>
      <w:r>
        <w:rPr>
          <w:rFonts w:ascii="Calibri" w:hAnsi="Calibri" w:cs="Calibri"/>
          <w:sz w:val="20"/>
          <w:szCs w:val="20"/>
          <w:lang w:val="el-GR"/>
        </w:rPr>
        <w:t>και</w:t>
      </w:r>
      <w:r w:rsidRPr="00F13E6D">
        <w:rPr>
          <w:rFonts w:ascii="Calibri" w:hAnsi="Calibri" w:cs="Calibri"/>
          <w:sz w:val="20"/>
          <w:szCs w:val="20"/>
        </w:rPr>
        <w:t xml:space="preserve"> 3 </w:t>
      </w:r>
      <w:r>
        <w:rPr>
          <w:rFonts w:ascii="Calibri" w:hAnsi="Calibri" w:cs="Calibri"/>
          <w:sz w:val="20"/>
          <w:szCs w:val="20"/>
          <w:lang w:val="el-GR"/>
        </w:rPr>
        <w:t>Σεπτεμβρίου</w:t>
      </w:r>
      <w:r w:rsidRPr="00F13E6D">
        <w:rPr>
          <w:rFonts w:ascii="Calibri" w:hAnsi="Calibri" w:cs="Calibri"/>
          <w:sz w:val="20"/>
          <w:szCs w:val="20"/>
        </w:rPr>
        <w:t xml:space="preserve"> 2026)</w:t>
      </w:r>
      <w:r w:rsidR="00B70C2C" w:rsidRPr="00F13E6D">
        <w:rPr>
          <w:rFonts w:ascii="Calibri" w:hAnsi="Calibri" w:cs="Calibri"/>
          <w:sz w:val="20"/>
          <w:szCs w:val="20"/>
        </w:rPr>
        <w:t xml:space="preserve">, </w:t>
      </w:r>
      <w:r w:rsidR="00B70C2C">
        <w:rPr>
          <w:rFonts w:ascii="Calibri" w:hAnsi="Calibri" w:cs="Calibri"/>
          <w:sz w:val="20"/>
          <w:szCs w:val="20"/>
          <w:lang w:val="el-GR"/>
        </w:rPr>
        <w:t>με</w:t>
      </w:r>
      <w:r w:rsidR="00B70C2C" w:rsidRPr="00F13E6D">
        <w:rPr>
          <w:rFonts w:ascii="Calibri" w:hAnsi="Calibri" w:cs="Calibri"/>
          <w:sz w:val="20"/>
          <w:szCs w:val="20"/>
        </w:rPr>
        <w:t xml:space="preserve"> </w:t>
      </w:r>
      <w:r w:rsidR="00493873" w:rsidRPr="003C7BAC">
        <w:rPr>
          <w:rFonts w:ascii="Calibri" w:hAnsi="Calibri" w:cs="Calibri"/>
          <w:sz w:val="20"/>
          <w:szCs w:val="20"/>
          <w:lang w:val="el-GR"/>
        </w:rPr>
        <w:t>οικοδεσπότη</w:t>
      </w:r>
      <w:r w:rsidR="00493873" w:rsidRPr="00F13E6D">
        <w:rPr>
          <w:rFonts w:ascii="Calibri" w:hAnsi="Calibri" w:cs="Calibri"/>
          <w:sz w:val="20"/>
          <w:szCs w:val="20"/>
        </w:rPr>
        <w:t xml:space="preserve"> </w:t>
      </w:r>
      <w:r w:rsidR="00493873" w:rsidRPr="003C7BAC">
        <w:rPr>
          <w:rFonts w:ascii="Calibri" w:hAnsi="Calibri" w:cs="Calibri"/>
          <w:sz w:val="20"/>
          <w:szCs w:val="20"/>
          <w:lang w:val="el-GR"/>
        </w:rPr>
        <w:t>την</w:t>
      </w:r>
      <w:r w:rsidR="00493873" w:rsidRPr="00F13E6D">
        <w:rPr>
          <w:rFonts w:ascii="Calibri" w:hAnsi="Calibri" w:cs="Calibri"/>
          <w:sz w:val="20"/>
          <w:szCs w:val="20"/>
        </w:rPr>
        <w:t xml:space="preserve"> </w:t>
      </w:r>
      <w:r w:rsidR="00493873" w:rsidRPr="003C7BAC">
        <w:rPr>
          <w:rFonts w:ascii="Calibri" w:hAnsi="Calibri" w:cs="Calibri"/>
          <w:sz w:val="20"/>
          <w:szCs w:val="20"/>
          <w:lang w:val="el-GR"/>
        </w:rPr>
        <w:t>εταιρεία</w:t>
      </w:r>
      <w:r w:rsidR="00493873" w:rsidRPr="00F13E6D">
        <w:rPr>
          <w:rFonts w:ascii="Calibri" w:hAnsi="Calibri" w:cs="Calibri"/>
          <w:sz w:val="20"/>
          <w:szCs w:val="20"/>
        </w:rPr>
        <w:t xml:space="preserve"> NTT DATA Spain, </w:t>
      </w:r>
      <w:r w:rsidR="00493873" w:rsidRPr="003C7BAC">
        <w:rPr>
          <w:rFonts w:ascii="Calibri" w:hAnsi="Calibri" w:cs="Calibri"/>
          <w:sz w:val="20"/>
          <w:szCs w:val="20"/>
          <w:lang w:val="el-GR"/>
        </w:rPr>
        <w:t>που</w:t>
      </w:r>
      <w:r w:rsidR="00493873" w:rsidRPr="00F13E6D">
        <w:rPr>
          <w:rFonts w:ascii="Calibri" w:hAnsi="Calibri" w:cs="Calibri"/>
          <w:sz w:val="20"/>
          <w:szCs w:val="20"/>
        </w:rPr>
        <w:t xml:space="preserve"> </w:t>
      </w:r>
      <w:r w:rsidR="00493873" w:rsidRPr="003C7BAC">
        <w:rPr>
          <w:rFonts w:ascii="Calibri" w:hAnsi="Calibri" w:cs="Calibri"/>
          <w:sz w:val="20"/>
          <w:szCs w:val="20"/>
          <w:lang w:val="el-GR"/>
        </w:rPr>
        <w:t>φιλοξένησε</w:t>
      </w:r>
      <w:r w:rsidR="00493873" w:rsidRPr="00F13E6D">
        <w:rPr>
          <w:rFonts w:ascii="Calibri" w:hAnsi="Calibri" w:cs="Calibri"/>
          <w:sz w:val="20"/>
          <w:szCs w:val="20"/>
        </w:rPr>
        <w:t xml:space="preserve"> </w:t>
      </w:r>
      <w:r w:rsidR="00493873" w:rsidRPr="003C7BAC">
        <w:rPr>
          <w:rFonts w:ascii="Calibri" w:hAnsi="Calibri" w:cs="Calibri"/>
          <w:sz w:val="20"/>
          <w:szCs w:val="20"/>
          <w:lang w:val="el-GR"/>
        </w:rPr>
        <w:t>τη</w:t>
      </w:r>
      <w:r w:rsidR="00493873" w:rsidRPr="00F13E6D">
        <w:rPr>
          <w:rFonts w:ascii="Calibri" w:hAnsi="Calibri" w:cs="Calibri"/>
          <w:sz w:val="20"/>
          <w:szCs w:val="20"/>
        </w:rPr>
        <w:t xml:space="preserve"> </w:t>
      </w:r>
      <w:r w:rsidR="00493873" w:rsidRPr="003C7BAC">
        <w:rPr>
          <w:rFonts w:ascii="Calibri" w:hAnsi="Calibri" w:cs="Calibri"/>
          <w:sz w:val="20"/>
          <w:szCs w:val="20"/>
          <w:lang w:val="el-GR"/>
        </w:rPr>
        <w:t>συνάντηση</w:t>
      </w:r>
      <w:r w:rsidR="00493873" w:rsidRPr="00F13E6D">
        <w:rPr>
          <w:rFonts w:ascii="Calibri" w:hAnsi="Calibri" w:cs="Calibri"/>
          <w:sz w:val="20"/>
          <w:szCs w:val="20"/>
        </w:rPr>
        <w:t>.</w:t>
      </w:r>
      <w:r w:rsidR="00855381" w:rsidRPr="00F13E6D">
        <w:rPr>
          <w:rFonts w:ascii="Calibri" w:hAnsi="Calibri" w:cs="Calibri"/>
          <w:sz w:val="20"/>
          <w:szCs w:val="20"/>
        </w:rPr>
        <w:t xml:space="preserve"> </w:t>
      </w:r>
      <w:r w:rsidR="00855381" w:rsidRPr="003C7BAC">
        <w:rPr>
          <w:rFonts w:ascii="Calibri" w:hAnsi="Calibri" w:cs="Calibri"/>
          <w:sz w:val="20"/>
          <w:szCs w:val="20"/>
          <w:lang w:val="el-GR"/>
        </w:rPr>
        <w:t>Η</w:t>
      </w:r>
      <w:r w:rsidR="00CB09EB" w:rsidRPr="003C7BAC">
        <w:rPr>
          <w:rFonts w:ascii="Calibri" w:hAnsi="Calibri" w:cs="Calibri"/>
          <w:sz w:val="20"/>
          <w:szCs w:val="20"/>
          <w:lang w:val="el-GR"/>
        </w:rPr>
        <w:t xml:space="preserve"> 1</w:t>
      </w:r>
      <w:r w:rsidR="00CB09EB" w:rsidRPr="003C7BAC">
        <w:rPr>
          <w:rFonts w:ascii="Calibri" w:hAnsi="Calibri" w:cs="Calibri"/>
          <w:sz w:val="20"/>
          <w:szCs w:val="20"/>
          <w:vertAlign w:val="superscript"/>
          <w:lang w:val="el-GR"/>
        </w:rPr>
        <w:t>η</w:t>
      </w:r>
      <w:r w:rsidR="00CB09EB" w:rsidRPr="003C7BAC">
        <w:rPr>
          <w:rFonts w:ascii="Calibri" w:hAnsi="Calibri" w:cs="Calibri"/>
          <w:sz w:val="20"/>
          <w:szCs w:val="20"/>
          <w:lang w:val="el-GR"/>
        </w:rPr>
        <w:t xml:space="preserve"> Γενική Συνέλευση του </w:t>
      </w:r>
      <w:r w:rsidR="00EA1544">
        <w:rPr>
          <w:rFonts w:ascii="Calibri" w:hAnsi="Calibri" w:cs="Calibri"/>
          <w:sz w:val="20"/>
          <w:szCs w:val="20"/>
          <w:lang w:val="el-GR"/>
        </w:rPr>
        <w:t>έ</w:t>
      </w:r>
      <w:r w:rsidR="00CB09EB" w:rsidRPr="003C7BAC">
        <w:rPr>
          <w:rFonts w:ascii="Calibri" w:hAnsi="Calibri" w:cs="Calibri"/>
          <w:sz w:val="20"/>
          <w:szCs w:val="20"/>
          <w:lang w:val="el-GR"/>
        </w:rPr>
        <w:t>ργου</w:t>
      </w:r>
      <w:r w:rsidR="00855381" w:rsidRPr="003C7BAC">
        <w:rPr>
          <w:rFonts w:ascii="Calibri" w:hAnsi="Calibri" w:cs="Calibri"/>
          <w:sz w:val="20"/>
          <w:szCs w:val="20"/>
          <w:lang w:val="el-GR"/>
        </w:rPr>
        <w:t xml:space="preserve"> ολοκληρώθηκε με ιδιαίτερη επιτυχία</w:t>
      </w:r>
      <w:r w:rsidR="00276BC8" w:rsidRPr="003C7BAC">
        <w:rPr>
          <w:rFonts w:ascii="Calibri" w:hAnsi="Calibri" w:cs="Calibri"/>
          <w:sz w:val="20"/>
          <w:szCs w:val="20"/>
          <w:lang w:val="el-GR"/>
        </w:rPr>
        <w:t xml:space="preserve"> </w:t>
      </w:r>
      <w:r w:rsidR="00EA1544">
        <w:rPr>
          <w:rFonts w:ascii="Calibri" w:hAnsi="Calibri" w:cs="Calibri"/>
          <w:sz w:val="20"/>
          <w:szCs w:val="20"/>
          <w:lang w:val="el-GR"/>
        </w:rPr>
        <w:t xml:space="preserve">και </w:t>
      </w:r>
      <w:r w:rsidR="00276BC8" w:rsidRPr="003C7BAC">
        <w:rPr>
          <w:rFonts w:ascii="Calibri" w:hAnsi="Calibri" w:cs="Calibri"/>
          <w:sz w:val="20"/>
          <w:szCs w:val="20"/>
          <w:lang w:val="el-GR"/>
        </w:rPr>
        <w:t xml:space="preserve">με τη δυναμική συμμετοχή του </w:t>
      </w:r>
      <w:r w:rsidR="00CB09EB" w:rsidRPr="00926CA2">
        <w:rPr>
          <w:rFonts w:ascii="Calibri" w:hAnsi="Calibri" w:cs="Calibri"/>
          <w:b/>
          <w:bCs/>
          <w:sz w:val="20"/>
          <w:szCs w:val="20"/>
          <w:lang w:val="el-GR"/>
        </w:rPr>
        <w:t>Τμήμα</w:t>
      </w:r>
      <w:r w:rsidR="00276BC8" w:rsidRPr="00926CA2">
        <w:rPr>
          <w:rFonts w:ascii="Calibri" w:hAnsi="Calibri" w:cs="Calibri"/>
          <w:b/>
          <w:bCs/>
          <w:sz w:val="20"/>
          <w:szCs w:val="20"/>
          <w:lang w:val="el-GR"/>
        </w:rPr>
        <w:t>τος</w:t>
      </w:r>
      <w:r w:rsidR="00CB09EB" w:rsidRPr="00926CA2">
        <w:rPr>
          <w:rFonts w:ascii="Calibri" w:hAnsi="Calibri" w:cs="Calibri"/>
          <w:b/>
          <w:bCs/>
          <w:sz w:val="20"/>
          <w:szCs w:val="20"/>
          <w:lang w:val="el-GR"/>
        </w:rPr>
        <w:t xml:space="preserve"> Διαχείρισης Λιμένων και Ναυτιλίας</w:t>
      </w:r>
      <w:r w:rsidR="00276BC8" w:rsidRPr="00926CA2">
        <w:rPr>
          <w:rFonts w:ascii="Calibri" w:hAnsi="Calibri" w:cs="Calibri"/>
          <w:b/>
          <w:bCs/>
          <w:sz w:val="20"/>
          <w:szCs w:val="20"/>
          <w:lang w:val="el-GR"/>
        </w:rPr>
        <w:t>,</w:t>
      </w:r>
      <w:r w:rsidR="00CB09EB" w:rsidRPr="00926CA2">
        <w:rPr>
          <w:rFonts w:ascii="Calibri" w:hAnsi="Calibri" w:cs="Calibri"/>
          <w:b/>
          <w:bCs/>
          <w:sz w:val="20"/>
          <w:szCs w:val="20"/>
          <w:lang w:val="el-GR"/>
        </w:rPr>
        <w:t xml:space="preserve"> του Εθνικού Καποδιστριακού Πανεπιστημίου Αθηνών</w:t>
      </w:r>
      <w:r w:rsidR="00276BC8" w:rsidRPr="003C7BAC">
        <w:rPr>
          <w:rFonts w:ascii="Calibri" w:hAnsi="Calibri" w:cs="Calibri"/>
          <w:sz w:val="20"/>
          <w:szCs w:val="20"/>
          <w:lang w:val="el-GR"/>
        </w:rPr>
        <w:t>,</w:t>
      </w:r>
      <w:r w:rsidR="00CB09EB" w:rsidRPr="003C7BAC">
        <w:rPr>
          <w:rFonts w:ascii="Calibri" w:hAnsi="Calibri" w:cs="Calibri"/>
          <w:sz w:val="20"/>
          <w:szCs w:val="20"/>
          <w:lang w:val="el-GR"/>
        </w:rPr>
        <w:t xml:space="preserve"> </w:t>
      </w:r>
      <w:r w:rsidR="00926CA2">
        <w:rPr>
          <w:rFonts w:ascii="Calibri" w:hAnsi="Calibri" w:cs="Calibri"/>
          <w:sz w:val="20"/>
          <w:szCs w:val="20"/>
          <w:lang w:val="el-GR"/>
        </w:rPr>
        <w:t>σ</w:t>
      </w:r>
      <w:r w:rsidR="00CB09EB" w:rsidRPr="003C7BAC">
        <w:rPr>
          <w:rFonts w:ascii="Calibri" w:hAnsi="Calibri" w:cs="Calibri"/>
          <w:sz w:val="20"/>
          <w:szCs w:val="20"/>
          <w:lang w:val="el-GR"/>
        </w:rPr>
        <w:t>το</w:t>
      </w:r>
      <w:r w:rsidR="00276BC8" w:rsidRPr="003C7BAC">
        <w:rPr>
          <w:rFonts w:ascii="Calibri" w:hAnsi="Calibri" w:cs="Calibri"/>
          <w:sz w:val="20"/>
          <w:szCs w:val="20"/>
          <w:lang w:val="el-GR"/>
        </w:rPr>
        <w:t>ν</w:t>
      </w:r>
      <w:r w:rsidR="00CB09EB" w:rsidRPr="003C7BAC">
        <w:rPr>
          <w:rFonts w:ascii="Calibri" w:hAnsi="Calibri" w:cs="Calibri"/>
          <w:sz w:val="20"/>
          <w:szCs w:val="20"/>
          <w:lang w:val="el-GR"/>
        </w:rPr>
        <w:t xml:space="preserve"> ρόλο του </w:t>
      </w:r>
      <w:r w:rsidR="00CB09EB" w:rsidRPr="00926CA2">
        <w:rPr>
          <w:rFonts w:ascii="Calibri" w:hAnsi="Calibri" w:cs="Calibri"/>
          <w:b/>
          <w:bCs/>
          <w:sz w:val="20"/>
          <w:szCs w:val="20"/>
        </w:rPr>
        <w:t>Technical</w:t>
      </w:r>
      <w:r w:rsidR="00CB09EB" w:rsidRPr="00926CA2">
        <w:rPr>
          <w:rFonts w:ascii="Calibri" w:hAnsi="Calibri" w:cs="Calibri"/>
          <w:b/>
          <w:bCs/>
          <w:sz w:val="20"/>
          <w:szCs w:val="20"/>
          <w:lang w:val="el-GR"/>
        </w:rPr>
        <w:t xml:space="preserve"> </w:t>
      </w:r>
      <w:r w:rsidR="00CB09EB" w:rsidRPr="00926CA2">
        <w:rPr>
          <w:rFonts w:ascii="Calibri" w:hAnsi="Calibri" w:cs="Calibri"/>
          <w:b/>
          <w:bCs/>
          <w:sz w:val="20"/>
          <w:szCs w:val="20"/>
        </w:rPr>
        <w:t>Manager</w:t>
      </w:r>
      <w:r w:rsidR="00276BC8" w:rsidRPr="00926CA2">
        <w:rPr>
          <w:rFonts w:ascii="Calibri" w:hAnsi="Calibri" w:cs="Calibri"/>
          <w:b/>
          <w:bCs/>
          <w:sz w:val="20"/>
          <w:szCs w:val="20"/>
          <w:lang w:val="el-GR"/>
        </w:rPr>
        <w:t xml:space="preserve"> του </w:t>
      </w:r>
      <w:r w:rsidR="00926CA2">
        <w:rPr>
          <w:rFonts w:ascii="Calibri" w:hAnsi="Calibri" w:cs="Calibri"/>
          <w:b/>
          <w:bCs/>
          <w:sz w:val="20"/>
          <w:szCs w:val="20"/>
          <w:lang w:val="el-GR"/>
        </w:rPr>
        <w:t>έ</w:t>
      </w:r>
      <w:r w:rsidR="00276BC8" w:rsidRPr="00926CA2">
        <w:rPr>
          <w:rFonts w:ascii="Calibri" w:hAnsi="Calibri" w:cs="Calibri"/>
          <w:b/>
          <w:bCs/>
          <w:sz w:val="20"/>
          <w:szCs w:val="20"/>
          <w:lang w:val="el-GR"/>
        </w:rPr>
        <w:t>ργου</w:t>
      </w:r>
      <w:r w:rsidR="00CB09EB" w:rsidRPr="003C7BAC">
        <w:rPr>
          <w:rFonts w:ascii="Calibri" w:hAnsi="Calibri" w:cs="Calibri"/>
          <w:sz w:val="20"/>
          <w:szCs w:val="20"/>
          <w:lang w:val="el-GR"/>
        </w:rPr>
        <w:t>.</w:t>
      </w:r>
    </w:p>
    <w:p w14:paraId="5B06ED0A" w14:textId="77777777" w:rsidR="00926CA2" w:rsidRDefault="00926CA2" w:rsidP="003C7BAC">
      <w:pPr>
        <w:spacing w:after="0" w:line="240" w:lineRule="auto"/>
        <w:jc w:val="both"/>
        <w:rPr>
          <w:rFonts w:ascii="Calibri" w:hAnsi="Calibri" w:cs="Calibri"/>
          <w:sz w:val="20"/>
          <w:szCs w:val="20"/>
          <w:lang w:val="el-GR"/>
        </w:rPr>
      </w:pPr>
    </w:p>
    <w:p w14:paraId="4F62CFE2" w14:textId="6D60DE9E" w:rsidR="00EE28E1" w:rsidRPr="003C7BAC" w:rsidRDefault="00CB09EB" w:rsidP="003C7BAC">
      <w:pPr>
        <w:spacing w:after="0" w:line="240" w:lineRule="auto"/>
        <w:jc w:val="both"/>
        <w:rPr>
          <w:rFonts w:ascii="Calibri" w:hAnsi="Calibri" w:cs="Calibri"/>
          <w:sz w:val="20"/>
          <w:szCs w:val="20"/>
          <w:lang w:val="el-GR"/>
        </w:rPr>
      </w:pPr>
      <w:r w:rsidRPr="003C7BAC">
        <w:rPr>
          <w:rFonts w:ascii="Calibri" w:hAnsi="Calibri" w:cs="Calibri"/>
          <w:sz w:val="20"/>
          <w:szCs w:val="20"/>
          <w:lang w:val="el-GR"/>
        </w:rPr>
        <w:t xml:space="preserve">Το </w:t>
      </w:r>
      <w:r w:rsidRPr="003C7BAC">
        <w:rPr>
          <w:rFonts w:ascii="Calibri" w:hAnsi="Calibri" w:cs="Calibri"/>
          <w:sz w:val="20"/>
          <w:szCs w:val="20"/>
        </w:rPr>
        <w:t>SYNTACTIC</w:t>
      </w:r>
      <w:r w:rsidRPr="003C7BAC">
        <w:rPr>
          <w:rFonts w:ascii="Calibri" w:hAnsi="Calibri" w:cs="Calibri"/>
          <w:sz w:val="20"/>
          <w:szCs w:val="20"/>
          <w:lang w:val="el-GR"/>
        </w:rPr>
        <w:t xml:space="preserve"> χρηματοδοτείται από το πρόγραμμα </w:t>
      </w:r>
      <w:r w:rsidRPr="003C7BAC">
        <w:rPr>
          <w:rFonts w:ascii="Calibri" w:hAnsi="Calibri" w:cs="Calibri"/>
          <w:sz w:val="20"/>
          <w:szCs w:val="20"/>
        </w:rPr>
        <w:t>Horizon</w:t>
      </w:r>
      <w:r w:rsidRPr="003C7BAC">
        <w:rPr>
          <w:rFonts w:ascii="Calibri" w:hAnsi="Calibri" w:cs="Calibri"/>
          <w:sz w:val="20"/>
          <w:szCs w:val="20"/>
          <w:lang w:val="el-GR"/>
        </w:rPr>
        <w:t xml:space="preserve"> </w:t>
      </w:r>
      <w:r w:rsidRPr="00926CA2">
        <w:rPr>
          <w:rFonts w:ascii="Calibri" w:hAnsi="Calibri" w:cs="Calibri"/>
          <w:b/>
          <w:bCs/>
          <w:sz w:val="20"/>
          <w:szCs w:val="20"/>
        </w:rPr>
        <w:t>Europe</w:t>
      </w:r>
      <w:r w:rsidRPr="00926CA2">
        <w:rPr>
          <w:rFonts w:ascii="Calibri" w:hAnsi="Calibri" w:cs="Calibri"/>
          <w:b/>
          <w:bCs/>
          <w:sz w:val="20"/>
          <w:szCs w:val="20"/>
          <w:lang w:val="el-GR"/>
        </w:rPr>
        <w:t xml:space="preserve"> (€8 εκατ., 26 εταίροι από 13 χώρες) </w:t>
      </w:r>
      <w:r w:rsidRPr="003C7BAC">
        <w:rPr>
          <w:rFonts w:ascii="Calibri" w:hAnsi="Calibri" w:cs="Calibri"/>
          <w:sz w:val="20"/>
          <w:szCs w:val="20"/>
          <w:lang w:val="el-GR"/>
        </w:rPr>
        <w:t>και έχει ως αντικείμενο την ανάπτυξη μ</w:t>
      </w:r>
      <w:r w:rsidR="00D609FE" w:rsidRPr="003C7BAC">
        <w:rPr>
          <w:rFonts w:ascii="Calibri" w:hAnsi="Calibri" w:cs="Calibri"/>
          <w:sz w:val="20"/>
          <w:szCs w:val="20"/>
          <w:lang w:val="el-GR"/>
        </w:rPr>
        <w:t>ία</w:t>
      </w:r>
      <w:r w:rsidRPr="003C7BAC">
        <w:rPr>
          <w:rFonts w:ascii="Calibri" w:hAnsi="Calibri" w:cs="Calibri"/>
          <w:sz w:val="20"/>
          <w:szCs w:val="20"/>
          <w:lang w:val="el-GR"/>
        </w:rPr>
        <w:t xml:space="preserve">ς </w:t>
      </w:r>
      <w:r w:rsidR="005B54C0" w:rsidRPr="003C7BAC">
        <w:rPr>
          <w:rFonts w:ascii="Calibri" w:hAnsi="Calibri" w:cs="Calibri"/>
          <w:b/>
          <w:bCs/>
          <w:sz w:val="20"/>
          <w:szCs w:val="20"/>
          <w:lang w:val="el-GR"/>
        </w:rPr>
        <w:t>‘</w:t>
      </w:r>
      <w:r w:rsidRPr="003C7BAC">
        <w:rPr>
          <w:rFonts w:ascii="Calibri" w:hAnsi="Calibri" w:cs="Calibri"/>
          <w:b/>
          <w:bCs/>
          <w:sz w:val="20"/>
          <w:szCs w:val="20"/>
        </w:rPr>
        <w:t>one</w:t>
      </w:r>
      <w:r w:rsidRPr="003C7BAC">
        <w:rPr>
          <w:rFonts w:ascii="Calibri" w:hAnsi="Calibri" w:cs="Calibri"/>
          <w:b/>
          <w:bCs/>
          <w:sz w:val="20"/>
          <w:szCs w:val="20"/>
          <w:lang w:val="el-GR"/>
        </w:rPr>
        <w:t>-</w:t>
      </w:r>
      <w:r w:rsidRPr="003C7BAC">
        <w:rPr>
          <w:rFonts w:ascii="Calibri" w:hAnsi="Calibri" w:cs="Calibri"/>
          <w:b/>
          <w:bCs/>
          <w:sz w:val="20"/>
          <w:szCs w:val="20"/>
        </w:rPr>
        <w:t>stop</w:t>
      </w:r>
      <w:r w:rsidRPr="003C7BAC">
        <w:rPr>
          <w:rFonts w:ascii="Calibri" w:hAnsi="Calibri" w:cs="Calibri"/>
          <w:b/>
          <w:bCs/>
          <w:sz w:val="20"/>
          <w:szCs w:val="20"/>
          <w:lang w:val="el-GR"/>
        </w:rPr>
        <w:t>-</w:t>
      </w:r>
      <w:r w:rsidRPr="003C7BAC">
        <w:rPr>
          <w:rFonts w:ascii="Calibri" w:hAnsi="Calibri" w:cs="Calibri"/>
          <w:b/>
          <w:bCs/>
          <w:sz w:val="20"/>
          <w:szCs w:val="20"/>
        </w:rPr>
        <w:t>shop</w:t>
      </w:r>
      <w:r w:rsidR="005B54C0" w:rsidRPr="003C7BAC">
        <w:rPr>
          <w:rFonts w:ascii="Calibri" w:hAnsi="Calibri" w:cs="Calibri"/>
          <w:b/>
          <w:bCs/>
          <w:sz w:val="20"/>
          <w:szCs w:val="20"/>
          <w:lang w:val="el-GR"/>
        </w:rPr>
        <w:t>’</w:t>
      </w:r>
      <w:r w:rsidRPr="003C7BAC">
        <w:rPr>
          <w:rFonts w:ascii="Calibri" w:hAnsi="Calibri" w:cs="Calibri"/>
          <w:b/>
          <w:bCs/>
          <w:sz w:val="20"/>
          <w:szCs w:val="20"/>
          <w:lang w:val="el-GR"/>
        </w:rPr>
        <w:t xml:space="preserve"> </w:t>
      </w:r>
      <w:r w:rsidR="00926CA2">
        <w:rPr>
          <w:rFonts w:ascii="Calibri" w:hAnsi="Calibri" w:cs="Calibri"/>
          <w:b/>
          <w:bCs/>
          <w:sz w:val="20"/>
          <w:szCs w:val="20"/>
          <w:lang w:val="el-GR"/>
        </w:rPr>
        <w:t>ε</w:t>
      </w:r>
      <w:r w:rsidR="00505C58" w:rsidRPr="003C7BAC">
        <w:rPr>
          <w:rFonts w:ascii="Calibri" w:hAnsi="Calibri" w:cs="Calibri"/>
          <w:b/>
          <w:bCs/>
          <w:sz w:val="20"/>
          <w:szCs w:val="20"/>
          <w:lang w:val="el-GR"/>
        </w:rPr>
        <w:t>υρωπαϊκής πλατφόρμας</w:t>
      </w:r>
      <w:r w:rsidR="00505C58" w:rsidRPr="003C7BAC">
        <w:rPr>
          <w:rFonts w:ascii="Calibri" w:hAnsi="Calibri" w:cs="Calibri"/>
          <w:sz w:val="20"/>
          <w:szCs w:val="20"/>
          <w:lang w:val="el-GR"/>
        </w:rPr>
        <w:t xml:space="preserve"> </w:t>
      </w:r>
      <w:r w:rsidRPr="003C7BAC">
        <w:rPr>
          <w:rFonts w:ascii="Calibri" w:hAnsi="Calibri" w:cs="Calibri"/>
          <w:sz w:val="20"/>
          <w:szCs w:val="20"/>
          <w:lang w:val="el-GR"/>
        </w:rPr>
        <w:t xml:space="preserve">για την παραγωγή και διαχείριση </w:t>
      </w:r>
      <w:r w:rsidRPr="003C7BAC">
        <w:rPr>
          <w:rFonts w:ascii="Calibri" w:hAnsi="Calibri" w:cs="Calibri"/>
          <w:b/>
          <w:bCs/>
          <w:sz w:val="20"/>
          <w:szCs w:val="20"/>
          <w:lang w:val="el-GR"/>
        </w:rPr>
        <w:t>συνθετικών δεδομένων</w:t>
      </w:r>
      <w:r w:rsidRPr="003C7BAC">
        <w:rPr>
          <w:rFonts w:ascii="Calibri" w:hAnsi="Calibri" w:cs="Calibri"/>
          <w:sz w:val="20"/>
          <w:szCs w:val="20"/>
          <w:lang w:val="el-GR"/>
        </w:rPr>
        <w:t xml:space="preserve"> </w:t>
      </w:r>
      <w:r w:rsidRPr="003C7BAC">
        <w:rPr>
          <w:rFonts w:ascii="Calibri" w:hAnsi="Calibri" w:cs="Calibri"/>
          <w:b/>
          <w:bCs/>
          <w:sz w:val="20"/>
          <w:szCs w:val="20"/>
          <w:lang w:val="el-GR"/>
        </w:rPr>
        <w:t>(</w:t>
      </w:r>
      <w:r w:rsidRPr="003C7BAC">
        <w:rPr>
          <w:rFonts w:ascii="Calibri" w:hAnsi="Calibri" w:cs="Calibri"/>
          <w:b/>
          <w:bCs/>
          <w:sz w:val="20"/>
          <w:szCs w:val="20"/>
        </w:rPr>
        <w:t>synthetic</w:t>
      </w:r>
      <w:r w:rsidRPr="003C7BAC">
        <w:rPr>
          <w:rFonts w:ascii="Calibri" w:hAnsi="Calibri" w:cs="Calibri"/>
          <w:b/>
          <w:bCs/>
          <w:sz w:val="20"/>
          <w:szCs w:val="20"/>
          <w:lang w:val="el-GR"/>
        </w:rPr>
        <w:t xml:space="preserve"> </w:t>
      </w:r>
      <w:r w:rsidRPr="003C7BAC">
        <w:rPr>
          <w:rFonts w:ascii="Calibri" w:hAnsi="Calibri" w:cs="Calibri"/>
          <w:b/>
          <w:bCs/>
          <w:sz w:val="20"/>
          <w:szCs w:val="20"/>
        </w:rPr>
        <w:t>data</w:t>
      </w:r>
      <w:r w:rsidRPr="003C7BAC">
        <w:rPr>
          <w:rFonts w:ascii="Calibri" w:hAnsi="Calibri" w:cs="Calibri"/>
          <w:b/>
          <w:bCs/>
          <w:sz w:val="20"/>
          <w:szCs w:val="20"/>
          <w:lang w:val="el-GR"/>
        </w:rPr>
        <w:t>)</w:t>
      </w:r>
      <w:r w:rsidRPr="003C7BAC">
        <w:rPr>
          <w:rFonts w:ascii="Calibri" w:hAnsi="Calibri" w:cs="Calibri"/>
          <w:sz w:val="20"/>
          <w:szCs w:val="20"/>
          <w:lang w:val="el-GR"/>
        </w:rPr>
        <w:t xml:space="preserve">. Τα συνθετικά δεδομένα επιτρέπουν την εκπαίδευση μοντέλων </w:t>
      </w:r>
      <w:r w:rsidRPr="00926CA2">
        <w:rPr>
          <w:rFonts w:ascii="Calibri" w:hAnsi="Calibri" w:cs="Calibri"/>
          <w:b/>
          <w:bCs/>
          <w:sz w:val="20"/>
          <w:szCs w:val="20"/>
          <w:lang w:val="el-GR"/>
        </w:rPr>
        <w:t>Τεχνητής Νοημοσύνης</w:t>
      </w:r>
      <w:r w:rsidRPr="003C7BAC">
        <w:rPr>
          <w:rFonts w:ascii="Calibri" w:hAnsi="Calibri" w:cs="Calibri"/>
          <w:sz w:val="20"/>
          <w:szCs w:val="20"/>
          <w:lang w:val="el-GR"/>
        </w:rPr>
        <w:t xml:space="preserve"> σε τομείς όπου τα πραγματικά δεδομένα είναι σπάνια, ευαίσθητα ή υπόκεινται σε αυστηρούς κανονισμούς προστασίας προσωπικών δεδομένων.</w:t>
      </w:r>
    </w:p>
    <w:p w14:paraId="6F6C9473" w14:textId="77777777" w:rsidR="00926CA2" w:rsidRDefault="00926CA2" w:rsidP="003C7BAC">
      <w:pPr>
        <w:spacing w:after="0" w:line="240" w:lineRule="auto"/>
        <w:jc w:val="both"/>
        <w:rPr>
          <w:rFonts w:ascii="Calibri" w:hAnsi="Calibri" w:cs="Calibri"/>
          <w:sz w:val="20"/>
          <w:szCs w:val="20"/>
          <w:lang w:val="el-GR"/>
        </w:rPr>
      </w:pPr>
    </w:p>
    <w:p w14:paraId="719EA69D" w14:textId="38494F1B" w:rsidR="00EE28E1" w:rsidRPr="003C7BAC" w:rsidRDefault="00EE28E1" w:rsidP="003C7BAC">
      <w:pPr>
        <w:spacing w:after="0" w:line="240" w:lineRule="auto"/>
        <w:jc w:val="both"/>
        <w:rPr>
          <w:rFonts w:ascii="Calibri" w:hAnsi="Calibri" w:cs="Calibri"/>
          <w:b/>
          <w:bCs/>
          <w:sz w:val="20"/>
          <w:szCs w:val="20"/>
          <w:lang w:val="el-GR"/>
        </w:rPr>
      </w:pPr>
      <w:r w:rsidRPr="003C7BAC">
        <w:rPr>
          <w:rFonts w:ascii="Calibri" w:hAnsi="Calibri" w:cs="Calibri"/>
          <w:sz w:val="20"/>
          <w:szCs w:val="20"/>
          <w:lang w:val="el-GR"/>
        </w:rPr>
        <w:br/>
      </w:r>
      <w:r w:rsidRPr="003C7BAC">
        <w:rPr>
          <w:rFonts w:ascii="Calibri" w:hAnsi="Calibri" w:cs="Calibri"/>
          <w:b/>
          <w:bCs/>
          <w:sz w:val="20"/>
          <w:szCs w:val="20"/>
          <w:lang w:val="el-GR"/>
        </w:rPr>
        <w:t xml:space="preserve">Ο </w:t>
      </w:r>
      <w:r w:rsidR="00E924C7" w:rsidRPr="003C7BAC">
        <w:rPr>
          <w:rFonts w:ascii="Calibri" w:hAnsi="Calibri" w:cs="Calibri"/>
          <w:b/>
          <w:bCs/>
          <w:sz w:val="20"/>
          <w:szCs w:val="20"/>
          <w:lang w:val="el-GR"/>
        </w:rPr>
        <w:t>Κομβικός Ρ</w:t>
      </w:r>
      <w:r w:rsidRPr="003C7BAC">
        <w:rPr>
          <w:rFonts w:ascii="Calibri" w:hAnsi="Calibri" w:cs="Calibri"/>
          <w:b/>
          <w:bCs/>
          <w:sz w:val="20"/>
          <w:szCs w:val="20"/>
          <w:lang w:val="el-GR"/>
        </w:rPr>
        <w:t xml:space="preserve">όλος του ΕΚΠΑ: Τεχνικός </w:t>
      </w:r>
      <w:r w:rsidR="00E924C7" w:rsidRPr="003C7BAC">
        <w:rPr>
          <w:rFonts w:ascii="Calibri" w:hAnsi="Calibri" w:cs="Calibri"/>
          <w:b/>
          <w:bCs/>
          <w:sz w:val="20"/>
          <w:szCs w:val="20"/>
          <w:lang w:val="el-GR"/>
        </w:rPr>
        <w:t>Σ</w:t>
      </w:r>
      <w:r w:rsidRPr="003C7BAC">
        <w:rPr>
          <w:rFonts w:ascii="Calibri" w:hAnsi="Calibri" w:cs="Calibri"/>
          <w:b/>
          <w:bCs/>
          <w:sz w:val="20"/>
          <w:szCs w:val="20"/>
          <w:lang w:val="el-GR"/>
        </w:rPr>
        <w:t xml:space="preserve">υντονισμός και </w:t>
      </w:r>
      <w:r w:rsidR="00E924C7" w:rsidRPr="003C7BAC">
        <w:rPr>
          <w:rFonts w:ascii="Calibri" w:hAnsi="Calibri" w:cs="Calibri"/>
          <w:b/>
          <w:bCs/>
          <w:sz w:val="20"/>
          <w:szCs w:val="20"/>
          <w:lang w:val="el-GR"/>
        </w:rPr>
        <w:t>Π</w:t>
      </w:r>
      <w:r w:rsidRPr="003C7BAC">
        <w:rPr>
          <w:rFonts w:ascii="Calibri" w:hAnsi="Calibri" w:cs="Calibri"/>
          <w:b/>
          <w:bCs/>
          <w:sz w:val="20"/>
          <w:szCs w:val="20"/>
          <w:lang w:val="el-GR"/>
        </w:rPr>
        <w:t xml:space="preserve">ιλοτικές </w:t>
      </w:r>
      <w:r w:rsidR="00E924C7" w:rsidRPr="003C7BAC">
        <w:rPr>
          <w:rFonts w:ascii="Calibri" w:hAnsi="Calibri" w:cs="Calibri"/>
          <w:b/>
          <w:bCs/>
          <w:sz w:val="20"/>
          <w:szCs w:val="20"/>
          <w:lang w:val="el-GR"/>
        </w:rPr>
        <w:t>Ε</w:t>
      </w:r>
      <w:r w:rsidRPr="003C7BAC">
        <w:rPr>
          <w:rFonts w:ascii="Calibri" w:hAnsi="Calibri" w:cs="Calibri"/>
          <w:b/>
          <w:bCs/>
          <w:sz w:val="20"/>
          <w:szCs w:val="20"/>
          <w:lang w:val="el-GR"/>
        </w:rPr>
        <w:t>φαρμογές</w:t>
      </w:r>
    </w:p>
    <w:p w14:paraId="013DCB7D" w14:textId="77777777" w:rsidR="00926CA2" w:rsidRDefault="00926CA2" w:rsidP="003C7BAC">
      <w:pPr>
        <w:spacing w:after="0" w:line="240" w:lineRule="auto"/>
        <w:jc w:val="both"/>
        <w:rPr>
          <w:rFonts w:ascii="Calibri" w:hAnsi="Calibri" w:cs="Calibri"/>
          <w:sz w:val="20"/>
          <w:szCs w:val="20"/>
          <w:lang w:val="el-GR"/>
        </w:rPr>
      </w:pPr>
    </w:p>
    <w:p w14:paraId="34D1F3EF" w14:textId="3387F138" w:rsidR="00505C58" w:rsidRDefault="00EE28E1" w:rsidP="003C7BAC">
      <w:pPr>
        <w:spacing w:after="0" w:line="240" w:lineRule="auto"/>
        <w:jc w:val="both"/>
        <w:rPr>
          <w:rFonts w:ascii="Calibri" w:hAnsi="Calibri" w:cs="Calibri"/>
          <w:sz w:val="20"/>
          <w:szCs w:val="20"/>
          <w:lang w:val="el-GR"/>
        </w:rPr>
      </w:pPr>
      <w:r w:rsidRPr="003C7BAC">
        <w:rPr>
          <w:rFonts w:ascii="Calibri" w:hAnsi="Calibri" w:cs="Calibri"/>
          <w:sz w:val="20"/>
          <w:szCs w:val="20"/>
          <w:lang w:val="el-GR"/>
        </w:rPr>
        <w:t xml:space="preserve">Το Τμήμα Διαχείρισης Λιμένων και Ναυτιλίας έχει αναλάβει την </w:t>
      </w:r>
      <w:r w:rsidRPr="003C7BAC">
        <w:rPr>
          <w:rFonts w:ascii="Calibri" w:hAnsi="Calibri" w:cs="Calibri"/>
          <w:b/>
          <w:bCs/>
          <w:sz w:val="20"/>
          <w:szCs w:val="20"/>
          <w:lang w:val="el-GR"/>
        </w:rPr>
        <w:t>Τεχνική Διαχείριση (</w:t>
      </w:r>
      <w:r w:rsidRPr="003C7BAC">
        <w:rPr>
          <w:rFonts w:ascii="Calibri" w:hAnsi="Calibri" w:cs="Calibri"/>
          <w:b/>
          <w:bCs/>
          <w:sz w:val="20"/>
          <w:szCs w:val="20"/>
        </w:rPr>
        <w:t>Technical</w:t>
      </w:r>
      <w:r w:rsidRPr="003C7BAC">
        <w:rPr>
          <w:rFonts w:ascii="Calibri" w:hAnsi="Calibri" w:cs="Calibri"/>
          <w:b/>
          <w:bCs/>
          <w:sz w:val="20"/>
          <w:szCs w:val="20"/>
          <w:lang w:val="el-GR"/>
        </w:rPr>
        <w:t xml:space="preserve"> </w:t>
      </w:r>
      <w:r w:rsidRPr="003C7BAC">
        <w:rPr>
          <w:rFonts w:ascii="Calibri" w:hAnsi="Calibri" w:cs="Calibri"/>
          <w:b/>
          <w:bCs/>
          <w:sz w:val="20"/>
          <w:szCs w:val="20"/>
        </w:rPr>
        <w:t>Management</w:t>
      </w:r>
      <w:r w:rsidRPr="003C7BAC">
        <w:rPr>
          <w:rFonts w:ascii="Calibri" w:hAnsi="Calibri" w:cs="Calibri"/>
          <w:b/>
          <w:bCs/>
          <w:sz w:val="20"/>
          <w:szCs w:val="20"/>
          <w:lang w:val="el-GR"/>
        </w:rPr>
        <w:t>)</w:t>
      </w:r>
      <w:r w:rsidRPr="003C7BAC">
        <w:rPr>
          <w:rFonts w:ascii="Calibri" w:hAnsi="Calibri" w:cs="Calibri"/>
          <w:sz w:val="20"/>
          <w:szCs w:val="20"/>
          <w:lang w:val="el-GR"/>
        </w:rPr>
        <w:t xml:space="preserve"> του έργου με </w:t>
      </w:r>
      <w:r w:rsidRPr="003C7BAC">
        <w:rPr>
          <w:rFonts w:ascii="Calibri" w:hAnsi="Calibri" w:cs="Calibri"/>
          <w:b/>
          <w:bCs/>
          <w:sz w:val="20"/>
          <w:szCs w:val="20"/>
          <w:lang w:val="el-GR"/>
        </w:rPr>
        <w:t>Επιστημονικό Υπεύθυνο (</w:t>
      </w:r>
      <w:r w:rsidRPr="003C7BAC">
        <w:rPr>
          <w:rFonts w:ascii="Calibri" w:hAnsi="Calibri" w:cs="Calibri"/>
          <w:b/>
          <w:bCs/>
          <w:sz w:val="20"/>
          <w:szCs w:val="20"/>
        </w:rPr>
        <w:t>Technical</w:t>
      </w:r>
      <w:r w:rsidRPr="003C7BAC">
        <w:rPr>
          <w:rFonts w:ascii="Calibri" w:hAnsi="Calibri" w:cs="Calibri"/>
          <w:b/>
          <w:bCs/>
          <w:sz w:val="20"/>
          <w:szCs w:val="20"/>
          <w:lang w:val="el-GR"/>
        </w:rPr>
        <w:t xml:space="preserve"> </w:t>
      </w:r>
      <w:r w:rsidRPr="003C7BAC">
        <w:rPr>
          <w:rFonts w:ascii="Calibri" w:hAnsi="Calibri" w:cs="Calibri"/>
          <w:b/>
          <w:bCs/>
          <w:sz w:val="20"/>
          <w:szCs w:val="20"/>
        </w:rPr>
        <w:t>Manager</w:t>
      </w:r>
      <w:r w:rsidRPr="003C7BAC">
        <w:rPr>
          <w:rFonts w:ascii="Calibri" w:hAnsi="Calibri" w:cs="Calibri"/>
          <w:b/>
          <w:bCs/>
          <w:sz w:val="20"/>
          <w:szCs w:val="20"/>
          <w:lang w:val="el-GR"/>
        </w:rPr>
        <w:t xml:space="preserve">) τον Καθηγητή Δρ. Παναγιώτη </w:t>
      </w:r>
      <w:proofErr w:type="spellStart"/>
      <w:r w:rsidRPr="003C7BAC">
        <w:rPr>
          <w:rFonts w:ascii="Calibri" w:hAnsi="Calibri" w:cs="Calibri"/>
          <w:b/>
          <w:bCs/>
          <w:sz w:val="20"/>
          <w:szCs w:val="20"/>
          <w:lang w:val="el-GR"/>
        </w:rPr>
        <w:t>Τρακάδα</w:t>
      </w:r>
      <w:proofErr w:type="spellEnd"/>
      <w:r w:rsidRPr="003C7BAC">
        <w:rPr>
          <w:rFonts w:ascii="Calibri" w:hAnsi="Calibri" w:cs="Calibri"/>
          <w:b/>
          <w:bCs/>
          <w:sz w:val="20"/>
          <w:szCs w:val="20"/>
          <w:lang w:val="el-GR"/>
        </w:rPr>
        <w:t>.</w:t>
      </w:r>
      <w:r w:rsidRPr="003C7BAC">
        <w:rPr>
          <w:rFonts w:ascii="Calibri" w:hAnsi="Calibri" w:cs="Calibri"/>
          <w:sz w:val="20"/>
          <w:szCs w:val="20"/>
          <w:lang w:val="el-GR"/>
        </w:rPr>
        <w:t xml:space="preserve"> </w:t>
      </w:r>
    </w:p>
    <w:p w14:paraId="5AC0E27B" w14:textId="77777777" w:rsidR="00926CA2" w:rsidRPr="003C7BAC" w:rsidRDefault="00926CA2" w:rsidP="003C7BAC">
      <w:pPr>
        <w:spacing w:after="0" w:line="240" w:lineRule="auto"/>
        <w:jc w:val="both"/>
        <w:rPr>
          <w:rFonts w:ascii="Calibri" w:hAnsi="Calibri" w:cs="Calibri"/>
          <w:sz w:val="20"/>
          <w:szCs w:val="20"/>
          <w:lang w:val="el-GR"/>
        </w:rPr>
      </w:pPr>
    </w:p>
    <w:p w14:paraId="6E6ACC78" w14:textId="6EC27366" w:rsidR="00EE28E1" w:rsidRDefault="00EE28E1" w:rsidP="003C7BAC">
      <w:pPr>
        <w:spacing w:after="0" w:line="240" w:lineRule="auto"/>
        <w:jc w:val="both"/>
        <w:rPr>
          <w:rFonts w:ascii="Calibri" w:hAnsi="Calibri" w:cs="Calibri"/>
          <w:sz w:val="20"/>
          <w:szCs w:val="20"/>
          <w:lang w:val="el-GR"/>
        </w:rPr>
      </w:pPr>
      <w:r w:rsidRPr="003C7BAC">
        <w:rPr>
          <w:rFonts w:ascii="Calibri" w:hAnsi="Calibri" w:cs="Calibri"/>
          <w:sz w:val="20"/>
          <w:szCs w:val="20"/>
          <w:lang w:val="el-GR"/>
        </w:rPr>
        <w:t xml:space="preserve">Στην ερευνητική ομάδα συμμετέχει επίσης η </w:t>
      </w:r>
      <w:r w:rsidRPr="003C7BAC">
        <w:rPr>
          <w:rFonts w:ascii="Calibri" w:hAnsi="Calibri" w:cs="Calibri"/>
          <w:b/>
          <w:bCs/>
          <w:sz w:val="20"/>
          <w:szCs w:val="20"/>
          <w:lang w:val="el-GR"/>
        </w:rPr>
        <w:t>Ιατρική Σχολή του ΕΚΠΑ</w:t>
      </w:r>
      <w:r w:rsidRPr="003C7BAC">
        <w:rPr>
          <w:rFonts w:ascii="Calibri" w:hAnsi="Calibri" w:cs="Calibri"/>
          <w:sz w:val="20"/>
          <w:szCs w:val="20"/>
          <w:lang w:val="el-GR"/>
        </w:rPr>
        <w:t xml:space="preserve">, με επιστημονικό υπεύθυνο τον </w:t>
      </w:r>
      <w:r w:rsidRPr="003C7BAC">
        <w:rPr>
          <w:rFonts w:ascii="Calibri" w:hAnsi="Calibri" w:cs="Calibri"/>
          <w:b/>
          <w:bCs/>
          <w:sz w:val="20"/>
          <w:szCs w:val="20"/>
          <w:lang w:val="el-GR"/>
        </w:rPr>
        <w:t>Καθηγητή Δρ. Αριστείδη Ηλιόπουλο</w:t>
      </w:r>
      <w:r w:rsidRPr="003C7BAC">
        <w:rPr>
          <w:rFonts w:ascii="Calibri" w:hAnsi="Calibri" w:cs="Calibri"/>
          <w:sz w:val="20"/>
          <w:szCs w:val="20"/>
          <w:lang w:val="el-GR"/>
        </w:rPr>
        <w:t xml:space="preserve">. Παράλληλα με τον τεχνικό συντονισμό, το ΕΚΠΑ ηγείται </w:t>
      </w:r>
      <w:r w:rsidR="00E924C7" w:rsidRPr="003C7BAC">
        <w:rPr>
          <w:rFonts w:ascii="Calibri" w:hAnsi="Calibri" w:cs="Calibri"/>
          <w:sz w:val="20"/>
          <w:szCs w:val="20"/>
          <w:lang w:val="el-GR"/>
        </w:rPr>
        <w:t xml:space="preserve">σε </w:t>
      </w:r>
      <w:r w:rsidRPr="003C7BAC">
        <w:rPr>
          <w:rFonts w:ascii="Calibri" w:hAnsi="Calibri" w:cs="Calibri"/>
          <w:sz w:val="20"/>
          <w:szCs w:val="20"/>
          <w:lang w:val="el-GR"/>
        </w:rPr>
        <w:t xml:space="preserve">δύο </w:t>
      </w:r>
      <w:r w:rsidR="00E924C7" w:rsidRPr="003C7BAC">
        <w:rPr>
          <w:rFonts w:ascii="Calibri" w:hAnsi="Calibri" w:cs="Calibri"/>
          <w:sz w:val="20"/>
          <w:szCs w:val="20"/>
          <w:lang w:val="el-GR"/>
        </w:rPr>
        <w:t xml:space="preserve">από τις </w:t>
      </w:r>
      <w:r w:rsidRPr="003C7BAC">
        <w:rPr>
          <w:rFonts w:ascii="Calibri" w:hAnsi="Calibri" w:cs="Calibri"/>
          <w:sz w:val="20"/>
          <w:szCs w:val="20"/>
          <w:lang w:val="el-GR"/>
        </w:rPr>
        <w:t>έξι πιλοτικ</w:t>
      </w:r>
      <w:r w:rsidR="00E924C7" w:rsidRPr="003C7BAC">
        <w:rPr>
          <w:rFonts w:ascii="Calibri" w:hAnsi="Calibri" w:cs="Calibri"/>
          <w:sz w:val="20"/>
          <w:szCs w:val="20"/>
          <w:lang w:val="el-GR"/>
        </w:rPr>
        <w:t>ές</w:t>
      </w:r>
      <w:r w:rsidRPr="003C7BAC">
        <w:rPr>
          <w:rFonts w:ascii="Calibri" w:hAnsi="Calibri" w:cs="Calibri"/>
          <w:sz w:val="20"/>
          <w:szCs w:val="20"/>
          <w:lang w:val="el-GR"/>
        </w:rPr>
        <w:t xml:space="preserve"> εφαρμογ</w:t>
      </w:r>
      <w:r w:rsidR="00E924C7" w:rsidRPr="003C7BAC">
        <w:rPr>
          <w:rFonts w:ascii="Calibri" w:hAnsi="Calibri" w:cs="Calibri"/>
          <w:sz w:val="20"/>
          <w:szCs w:val="20"/>
          <w:lang w:val="el-GR"/>
        </w:rPr>
        <w:t>ές</w:t>
      </w:r>
      <w:r w:rsidRPr="003C7BAC">
        <w:rPr>
          <w:rFonts w:ascii="Calibri" w:hAnsi="Calibri" w:cs="Calibri"/>
          <w:sz w:val="20"/>
          <w:szCs w:val="20"/>
          <w:lang w:val="el-GR"/>
        </w:rPr>
        <w:t xml:space="preserve"> του έργου και πιο συγκεκριμένα:</w:t>
      </w:r>
    </w:p>
    <w:p w14:paraId="63F77821" w14:textId="77777777" w:rsidR="00926CA2" w:rsidRPr="003C7BAC" w:rsidRDefault="00926CA2" w:rsidP="003C7BAC">
      <w:pPr>
        <w:spacing w:after="0" w:line="240" w:lineRule="auto"/>
        <w:jc w:val="both"/>
        <w:rPr>
          <w:rFonts w:ascii="Calibri" w:hAnsi="Calibri" w:cs="Calibri"/>
          <w:sz w:val="20"/>
          <w:szCs w:val="20"/>
          <w:lang w:val="el-GR"/>
        </w:rPr>
      </w:pPr>
    </w:p>
    <w:p w14:paraId="16E5C8A2" w14:textId="67DFB7A9" w:rsidR="00D609FE" w:rsidRPr="003C7BAC" w:rsidRDefault="00EE28E1" w:rsidP="003C7BAC">
      <w:pPr>
        <w:numPr>
          <w:ilvl w:val="0"/>
          <w:numId w:val="2"/>
        </w:numPr>
        <w:spacing w:after="0" w:line="240" w:lineRule="auto"/>
        <w:jc w:val="both"/>
        <w:rPr>
          <w:rFonts w:ascii="Calibri" w:hAnsi="Calibri" w:cs="Calibri"/>
          <w:sz w:val="20"/>
          <w:szCs w:val="20"/>
          <w:lang w:val="el-GR"/>
        </w:rPr>
      </w:pPr>
      <w:r w:rsidRPr="003C7BAC">
        <w:rPr>
          <w:rFonts w:ascii="Calibri" w:hAnsi="Calibri" w:cs="Calibri"/>
          <w:b/>
          <w:bCs/>
          <w:sz w:val="20"/>
          <w:szCs w:val="20"/>
          <w:lang w:val="el-GR"/>
        </w:rPr>
        <w:t>Ναυτιλιακός Πιλότος (</w:t>
      </w:r>
      <w:r w:rsidRPr="003C7BAC">
        <w:rPr>
          <w:rFonts w:ascii="Calibri" w:hAnsi="Calibri" w:cs="Calibri"/>
          <w:b/>
          <w:bCs/>
          <w:sz w:val="20"/>
          <w:szCs w:val="20"/>
        </w:rPr>
        <w:t>Maritime</w:t>
      </w:r>
      <w:r w:rsidRPr="003C7BAC">
        <w:rPr>
          <w:rFonts w:ascii="Calibri" w:hAnsi="Calibri" w:cs="Calibri"/>
          <w:b/>
          <w:bCs/>
          <w:sz w:val="20"/>
          <w:szCs w:val="20"/>
          <w:lang w:val="el-GR"/>
        </w:rPr>
        <w:t xml:space="preserve"> </w:t>
      </w:r>
      <w:r w:rsidRPr="003C7BAC">
        <w:rPr>
          <w:rFonts w:ascii="Calibri" w:hAnsi="Calibri" w:cs="Calibri"/>
          <w:b/>
          <w:bCs/>
          <w:sz w:val="20"/>
          <w:szCs w:val="20"/>
        </w:rPr>
        <w:t>Pilot</w:t>
      </w:r>
      <w:r w:rsidRPr="003C7BAC">
        <w:rPr>
          <w:rFonts w:ascii="Calibri" w:hAnsi="Calibri" w:cs="Calibri"/>
          <w:b/>
          <w:bCs/>
          <w:sz w:val="20"/>
          <w:szCs w:val="20"/>
          <w:lang w:val="el-GR"/>
        </w:rPr>
        <w:t>):</w:t>
      </w:r>
      <w:r w:rsidRPr="003C7BAC">
        <w:rPr>
          <w:rFonts w:ascii="Calibri" w:hAnsi="Calibri" w:cs="Calibri"/>
          <w:sz w:val="20"/>
          <w:szCs w:val="20"/>
          <w:lang w:val="el-GR"/>
        </w:rPr>
        <w:t xml:space="preserve"> Σε συνεργασία με την εταιρεία </w:t>
      </w:r>
      <w:r w:rsidRPr="003C7BAC">
        <w:rPr>
          <w:rFonts w:ascii="Calibri" w:hAnsi="Calibri" w:cs="Calibri"/>
          <w:sz w:val="20"/>
          <w:szCs w:val="20"/>
        </w:rPr>
        <w:t>METIS</w:t>
      </w:r>
      <w:r w:rsidRPr="003C7BAC">
        <w:rPr>
          <w:rFonts w:ascii="Calibri" w:hAnsi="Calibri" w:cs="Calibri"/>
          <w:sz w:val="20"/>
          <w:szCs w:val="20"/>
          <w:lang w:val="el-GR"/>
        </w:rPr>
        <w:t xml:space="preserve">, το Τμήμα Διαχείρισης Λιμένων και Ναυτιλίας αναπτύσσει τον </w:t>
      </w:r>
      <w:r w:rsidRPr="003C7BAC">
        <w:rPr>
          <w:rFonts w:ascii="Calibri" w:hAnsi="Calibri" w:cs="Calibri"/>
          <w:b/>
          <w:bCs/>
          <w:sz w:val="20"/>
          <w:szCs w:val="20"/>
          <w:lang w:val="el-GR"/>
        </w:rPr>
        <w:t>1ο Χώρο Δεδομένων (</w:t>
      </w:r>
      <w:r w:rsidRPr="003C7BAC">
        <w:rPr>
          <w:rFonts w:ascii="Calibri" w:hAnsi="Calibri" w:cs="Calibri"/>
          <w:b/>
          <w:bCs/>
          <w:sz w:val="20"/>
          <w:szCs w:val="20"/>
        </w:rPr>
        <w:t>Data</w:t>
      </w:r>
      <w:r w:rsidRPr="003C7BAC">
        <w:rPr>
          <w:rFonts w:ascii="Calibri" w:hAnsi="Calibri" w:cs="Calibri"/>
          <w:b/>
          <w:bCs/>
          <w:sz w:val="20"/>
          <w:szCs w:val="20"/>
          <w:lang w:val="el-GR"/>
        </w:rPr>
        <w:t xml:space="preserve"> </w:t>
      </w:r>
      <w:r w:rsidRPr="003C7BAC">
        <w:rPr>
          <w:rFonts w:ascii="Calibri" w:hAnsi="Calibri" w:cs="Calibri"/>
          <w:b/>
          <w:bCs/>
          <w:sz w:val="20"/>
          <w:szCs w:val="20"/>
        </w:rPr>
        <w:t>Space</w:t>
      </w:r>
      <w:r w:rsidRPr="003C7BAC">
        <w:rPr>
          <w:rFonts w:ascii="Calibri" w:hAnsi="Calibri" w:cs="Calibri"/>
          <w:b/>
          <w:bCs/>
          <w:sz w:val="20"/>
          <w:szCs w:val="20"/>
          <w:lang w:val="el-GR"/>
        </w:rPr>
        <w:t>) στη Ναυτιλία</w:t>
      </w:r>
      <w:r w:rsidRPr="003C7BAC">
        <w:rPr>
          <w:rFonts w:ascii="Calibri" w:hAnsi="Calibri" w:cs="Calibri"/>
          <w:sz w:val="20"/>
          <w:szCs w:val="20"/>
          <w:lang w:val="el-GR"/>
        </w:rPr>
        <w:t>, αξιοποιώντας συνθετικά δεδομένα για τη διασύνδεση και την ασφαλή ανταλλαγή πληροφοριών στη θαλάσσια βιομηχανία.</w:t>
      </w:r>
    </w:p>
    <w:p w14:paraId="51004747" w14:textId="77777777" w:rsidR="00926CA2" w:rsidRPr="00926CA2" w:rsidRDefault="00926CA2" w:rsidP="00926CA2">
      <w:pPr>
        <w:spacing w:after="0" w:line="240" w:lineRule="auto"/>
        <w:ind w:left="720"/>
        <w:jc w:val="both"/>
        <w:rPr>
          <w:rFonts w:ascii="Calibri" w:hAnsi="Calibri" w:cs="Calibri"/>
          <w:sz w:val="20"/>
          <w:szCs w:val="20"/>
          <w:lang w:val="el-GR"/>
        </w:rPr>
      </w:pPr>
    </w:p>
    <w:p w14:paraId="4A7E5D60" w14:textId="27C87A15" w:rsidR="00EE28E1" w:rsidRPr="003C7BAC" w:rsidRDefault="00EE28E1" w:rsidP="003C7BAC">
      <w:pPr>
        <w:numPr>
          <w:ilvl w:val="0"/>
          <w:numId w:val="2"/>
        </w:numPr>
        <w:spacing w:after="0" w:line="240" w:lineRule="auto"/>
        <w:jc w:val="both"/>
        <w:rPr>
          <w:rFonts w:ascii="Calibri" w:hAnsi="Calibri" w:cs="Calibri"/>
          <w:sz w:val="20"/>
          <w:szCs w:val="20"/>
          <w:lang w:val="el-GR"/>
        </w:rPr>
      </w:pPr>
      <w:r w:rsidRPr="003C7BAC">
        <w:rPr>
          <w:rFonts w:ascii="Calibri" w:hAnsi="Calibri" w:cs="Calibri"/>
          <w:b/>
          <w:bCs/>
          <w:sz w:val="20"/>
          <w:szCs w:val="20"/>
          <w:lang w:val="el-GR"/>
        </w:rPr>
        <w:t>Πιλότος Υγείας (</w:t>
      </w:r>
      <w:r w:rsidRPr="003C7BAC">
        <w:rPr>
          <w:rFonts w:ascii="Calibri" w:hAnsi="Calibri" w:cs="Calibri"/>
          <w:b/>
          <w:bCs/>
          <w:sz w:val="20"/>
          <w:szCs w:val="20"/>
        </w:rPr>
        <w:t>Health</w:t>
      </w:r>
      <w:r w:rsidRPr="003C7BAC">
        <w:rPr>
          <w:rFonts w:ascii="Calibri" w:hAnsi="Calibri" w:cs="Calibri"/>
          <w:b/>
          <w:bCs/>
          <w:sz w:val="20"/>
          <w:szCs w:val="20"/>
          <w:lang w:val="el-GR"/>
        </w:rPr>
        <w:t xml:space="preserve"> </w:t>
      </w:r>
      <w:r w:rsidRPr="003C7BAC">
        <w:rPr>
          <w:rFonts w:ascii="Calibri" w:hAnsi="Calibri" w:cs="Calibri"/>
          <w:b/>
          <w:bCs/>
          <w:sz w:val="20"/>
          <w:szCs w:val="20"/>
        </w:rPr>
        <w:t>Pilot</w:t>
      </w:r>
      <w:r w:rsidRPr="003C7BAC">
        <w:rPr>
          <w:rFonts w:ascii="Calibri" w:hAnsi="Calibri" w:cs="Calibri"/>
          <w:b/>
          <w:bCs/>
          <w:sz w:val="20"/>
          <w:szCs w:val="20"/>
          <w:lang w:val="el-GR"/>
        </w:rPr>
        <w:t>):</w:t>
      </w:r>
      <w:r w:rsidRPr="003C7BAC">
        <w:rPr>
          <w:rFonts w:ascii="Calibri" w:hAnsi="Calibri" w:cs="Calibri"/>
          <w:sz w:val="20"/>
          <w:szCs w:val="20"/>
          <w:lang w:val="el-GR"/>
        </w:rPr>
        <w:t xml:space="preserve"> Σε συνεργασία με την Ιατρική Σχολή του ΕΚΠΑ, αναπτύσσονται μέθοδοι παραγωγής συνθετικών δεδομένων για την ιατρική έρευνα, διασφαλίζοντας την προστασία των ευαίσθητων δεδομένων των ασθενών.</w:t>
      </w:r>
    </w:p>
    <w:p w14:paraId="1DE83DFC" w14:textId="77777777" w:rsidR="00EE28E1" w:rsidRPr="003C7BAC" w:rsidRDefault="00EE28E1" w:rsidP="003C7BAC">
      <w:pPr>
        <w:spacing w:after="0" w:line="240" w:lineRule="auto"/>
        <w:jc w:val="both"/>
        <w:rPr>
          <w:rFonts w:ascii="Calibri" w:hAnsi="Calibri" w:cs="Calibri"/>
          <w:sz w:val="20"/>
          <w:szCs w:val="20"/>
          <w:lang w:val="el-GR"/>
        </w:rPr>
      </w:pPr>
    </w:p>
    <w:p w14:paraId="1F25DD3B" w14:textId="77777777" w:rsidR="00E30987" w:rsidRPr="003C7BAC" w:rsidRDefault="00E30987" w:rsidP="003C7BAC">
      <w:pPr>
        <w:spacing w:after="0" w:line="240" w:lineRule="auto"/>
        <w:jc w:val="both"/>
        <w:rPr>
          <w:rFonts w:ascii="Calibri" w:eastAsia="Times New Roman" w:hAnsi="Calibri" w:cs="Calibri"/>
          <w:color w:val="EE0000"/>
          <w:sz w:val="20"/>
          <w:szCs w:val="20"/>
          <w:lang w:val="el-GR"/>
        </w:rPr>
      </w:pPr>
    </w:p>
    <w:p w14:paraId="68254095" w14:textId="190D987F" w:rsidR="00582D3F" w:rsidRPr="003C7BAC" w:rsidRDefault="00582D3F" w:rsidP="003C7BAC">
      <w:pPr>
        <w:spacing w:after="0" w:line="240" w:lineRule="auto"/>
        <w:jc w:val="both"/>
        <w:rPr>
          <w:rFonts w:ascii="Calibri" w:hAnsi="Calibri" w:cs="Calibri"/>
          <w:b/>
          <w:bCs/>
          <w:sz w:val="20"/>
          <w:szCs w:val="20"/>
          <w:lang w:val="el-GR"/>
        </w:rPr>
      </w:pPr>
      <w:r w:rsidRPr="003C7BAC">
        <w:rPr>
          <w:rFonts w:ascii="Calibri" w:hAnsi="Calibri" w:cs="Calibri"/>
          <w:b/>
          <w:bCs/>
          <w:sz w:val="20"/>
          <w:szCs w:val="20"/>
          <w:lang w:val="el-GR"/>
        </w:rPr>
        <w:t>Σύνδεση με την Ευρωπαϊκή Στρατηγική για τα Δεδομένα</w:t>
      </w:r>
    </w:p>
    <w:p w14:paraId="07EBAF7D" w14:textId="77777777" w:rsidR="00926CA2" w:rsidRDefault="00926CA2" w:rsidP="003C7BAC">
      <w:pPr>
        <w:spacing w:after="0" w:line="240" w:lineRule="auto"/>
        <w:jc w:val="both"/>
        <w:rPr>
          <w:rFonts w:ascii="Calibri" w:hAnsi="Calibri" w:cs="Calibri"/>
          <w:sz w:val="20"/>
          <w:szCs w:val="20"/>
          <w:lang w:val="el-GR"/>
        </w:rPr>
      </w:pPr>
    </w:p>
    <w:p w14:paraId="6C4B95F1" w14:textId="77777777" w:rsidR="00D24AE8" w:rsidRDefault="00582D3F" w:rsidP="00D24AE8">
      <w:pPr>
        <w:spacing w:after="0" w:line="240" w:lineRule="auto"/>
        <w:jc w:val="both"/>
        <w:rPr>
          <w:rFonts w:ascii="Calibri" w:hAnsi="Calibri" w:cs="Calibri"/>
          <w:sz w:val="20"/>
          <w:szCs w:val="20"/>
          <w:lang w:val="el-GR"/>
        </w:rPr>
      </w:pPr>
      <w:r w:rsidRPr="003C7BAC">
        <w:rPr>
          <w:rFonts w:ascii="Calibri" w:hAnsi="Calibri" w:cs="Calibri"/>
          <w:sz w:val="20"/>
          <w:szCs w:val="20"/>
          <w:lang w:val="el-GR"/>
        </w:rPr>
        <w:t xml:space="preserve">Το έργο ευθυγραμμίζεται με την </w:t>
      </w:r>
      <w:r w:rsidRPr="003C7BAC">
        <w:rPr>
          <w:rFonts w:ascii="Calibri" w:hAnsi="Calibri" w:cs="Calibri"/>
          <w:b/>
          <w:bCs/>
          <w:sz w:val="20"/>
          <w:szCs w:val="20"/>
          <w:lang w:val="el-GR"/>
        </w:rPr>
        <w:t>Ευρωπαϊκή Στρατηγική για τα Δεδομένα</w:t>
      </w:r>
      <w:r w:rsidRPr="003C7BAC">
        <w:rPr>
          <w:rFonts w:ascii="Calibri" w:hAnsi="Calibri" w:cs="Calibri"/>
          <w:sz w:val="20"/>
          <w:szCs w:val="20"/>
          <w:lang w:val="el-GR"/>
        </w:rPr>
        <w:t xml:space="preserve"> (</w:t>
      </w:r>
      <w:r w:rsidRPr="003C7BAC">
        <w:rPr>
          <w:rFonts w:ascii="Calibri" w:hAnsi="Calibri" w:cs="Calibri"/>
          <w:b/>
          <w:bCs/>
          <w:sz w:val="20"/>
          <w:szCs w:val="20"/>
          <w:lang w:val="el-GR"/>
        </w:rPr>
        <w:t xml:space="preserve">European </w:t>
      </w:r>
      <w:proofErr w:type="spellStart"/>
      <w:r w:rsidRPr="003C7BAC">
        <w:rPr>
          <w:rFonts w:ascii="Calibri" w:hAnsi="Calibri" w:cs="Calibri"/>
          <w:b/>
          <w:bCs/>
          <w:sz w:val="20"/>
          <w:szCs w:val="20"/>
          <w:lang w:val="el-GR"/>
        </w:rPr>
        <w:t>Data</w:t>
      </w:r>
      <w:proofErr w:type="spellEnd"/>
      <w:r w:rsidRPr="003C7BAC">
        <w:rPr>
          <w:rFonts w:ascii="Calibri" w:hAnsi="Calibri" w:cs="Calibri"/>
          <w:b/>
          <w:bCs/>
          <w:sz w:val="20"/>
          <w:szCs w:val="20"/>
          <w:lang w:val="el-GR"/>
        </w:rPr>
        <w:t xml:space="preserve"> Union </w:t>
      </w:r>
      <w:proofErr w:type="spellStart"/>
      <w:r w:rsidRPr="003C7BAC">
        <w:rPr>
          <w:rFonts w:ascii="Calibri" w:hAnsi="Calibri" w:cs="Calibri"/>
          <w:b/>
          <w:bCs/>
          <w:sz w:val="20"/>
          <w:szCs w:val="20"/>
          <w:lang w:val="el-GR"/>
        </w:rPr>
        <w:t>Strategy</w:t>
      </w:r>
      <w:proofErr w:type="spellEnd"/>
      <w:r w:rsidRPr="003C7BAC">
        <w:rPr>
          <w:rFonts w:ascii="Calibri" w:hAnsi="Calibri" w:cs="Calibri"/>
          <w:sz w:val="20"/>
          <w:szCs w:val="20"/>
          <w:lang w:val="el-GR"/>
        </w:rPr>
        <w:t xml:space="preserve">) και τον Οργανισμό </w:t>
      </w:r>
      <w:r w:rsidRPr="003C7BAC">
        <w:rPr>
          <w:rFonts w:ascii="Calibri" w:hAnsi="Calibri" w:cs="Calibri"/>
          <w:b/>
          <w:bCs/>
          <w:sz w:val="20"/>
          <w:szCs w:val="20"/>
          <w:lang w:val="el-GR"/>
        </w:rPr>
        <w:t>BDVA</w:t>
      </w:r>
      <w:r w:rsidRPr="003C7BAC">
        <w:rPr>
          <w:rFonts w:ascii="Calibri" w:hAnsi="Calibri" w:cs="Calibri"/>
          <w:sz w:val="20"/>
          <w:szCs w:val="20"/>
          <w:lang w:val="el-GR"/>
        </w:rPr>
        <w:t xml:space="preserve"> (</w:t>
      </w:r>
      <w:proofErr w:type="spellStart"/>
      <w:r w:rsidRPr="003C7BAC">
        <w:rPr>
          <w:rFonts w:ascii="Calibri" w:hAnsi="Calibri" w:cs="Calibri"/>
          <w:b/>
          <w:bCs/>
          <w:sz w:val="20"/>
          <w:szCs w:val="20"/>
          <w:lang w:val="el-GR"/>
        </w:rPr>
        <w:t>Big</w:t>
      </w:r>
      <w:proofErr w:type="spellEnd"/>
      <w:r w:rsidRPr="003C7BAC">
        <w:rPr>
          <w:rFonts w:ascii="Calibri" w:hAnsi="Calibri" w:cs="Calibri"/>
          <w:b/>
          <w:bCs/>
          <w:sz w:val="20"/>
          <w:szCs w:val="20"/>
          <w:lang w:val="el-GR"/>
        </w:rPr>
        <w:t xml:space="preserve"> </w:t>
      </w:r>
      <w:proofErr w:type="spellStart"/>
      <w:r w:rsidRPr="003C7BAC">
        <w:rPr>
          <w:rFonts w:ascii="Calibri" w:hAnsi="Calibri" w:cs="Calibri"/>
          <w:b/>
          <w:bCs/>
          <w:sz w:val="20"/>
          <w:szCs w:val="20"/>
          <w:lang w:val="el-GR"/>
        </w:rPr>
        <w:t>Data</w:t>
      </w:r>
      <w:proofErr w:type="spellEnd"/>
      <w:r w:rsidRPr="003C7BAC">
        <w:rPr>
          <w:rFonts w:ascii="Calibri" w:hAnsi="Calibri" w:cs="Calibri"/>
          <w:b/>
          <w:bCs/>
          <w:sz w:val="20"/>
          <w:szCs w:val="20"/>
          <w:lang w:val="el-GR"/>
        </w:rPr>
        <w:t xml:space="preserve"> </w:t>
      </w:r>
      <w:proofErr w:type="spellStart"/>
      <w:r w:rsidRPr="003C7BAC">
        <w:rPr>
          <w:rFonts w:ascii="Calibri" w:hAnsi="Calibri" w:cs="Calibri"/>
          <w:b/>
          <w:bCs/>
          <w:sz w:val="20"/>
          <w:szCs w:val="20"/>
          <w:lang w:val="el-GR"/>
        </w:rPr>
        <w:t>Value</w:t>
      </w:r>
      <w:proofErr w:type="spellEnd"/>
      <w:r w:rsidRPr="003C7BAC">
        <w:rPr>
          <w:rFonts w:ascii="Calibri" w:hAnsi="Calibri" w:cs="Calibri"/>
          <w:b/>
          <w:bCs/>
          <w:sz w:val="20"/>
          <w:szCs w:val="20"/>
          <w:lang w:val="el-GR"/>
        </w:rPr>
        <w:t xml:space="preserve"> Association</w:t>
      </w:r>
      <w:r w:rsidRPr="003C7BAC">
        <w:rPr>
          <w:rFonts w:ascii="Calibri" w:hAnsi="Calibri" w:cs="Calibri"/>
          <w:sz w:val="20"/>
          <w:szCs w:val="20"/>
          <w:lang w:val="el-GR"/>
        </w:rPr>
        <w:t xml:space="preserve">). Στόχος είναι η δημιουργία εργαλείων που βασίζονται στις αρχές </w:t>
      </w:r>
      <w:r w:rsidRPr="003C7BAC">
        <w:rPr>
          <w:rFonts w:ascii="Calibri" w:hAnsi="Calibri" w:cs="Calibri"/>
          <w:b/>
          <w:bCs/>
          <w:sz w:val="20"/>
          <w:szCs w:val="20"/>
          <w:lang w:val="el-GR"/>
        </w:rPr>
        <w:t>FAIR</w:t>
      </w:r>
      <w:r w:rsidRPr="003C7BAC">
        <w:rPr>
          <w:rFonts w:ascii="Calibri" w:hAnsi="Calibri" w:cs="Calibri"/>
          <w:sz w:val="20"/>
          <w:szCs w:val="20"/>
          <w:lang w:val="el-GR"/>
        </w:rPr>
        <w:t xml:space="preserve"> (</w:t>
      </w:r>
      <w:proofErr w:type="spellStart"/>
      <w:r w:rsidRPr="003C7BAC">
        <w:rPr>
          <w:rFonts w:ascii="Calibri" w:hAnsi="Calibri" w:cs="Calibri"/>
          <w:b/>
          <w:bCs/>
          <w:sz w:val="20"/>
          <w:szCs w:val="20"/>
          <w:lang w:val="el-GR"/>
        </w:rPr>
        <w:t>Findable</w:t>
      </w:r>
      <w:proofErr w:type="spellEnd"/>
      <w:r w:rsidRPr="003C7BAC">
        <w:rPr>
          <w:rFonts w:ascii="Calibri" w:hAnsi="Calibri" w:cs="Calibri"/>
          <w:b/>
          <w:bCs/>
          <w:sz w:val="20"/>
          <w:szCs w:val="20"/>
          <w:lang w:val="el-GR"/>
        </w:rPr>
        <w:t xml:space="preserve">, </w:t>
      </w:r>
      <w:proofErr w:type="spellStart"/>
      <w:r w:rsidRPr="003C7BAC">
        <w:rPr>
          <w:rFonts w:ascii="Calibri" w:hAnsi="Calibri" w:cs="Calibri"/>
          <w:b/>
          <w:bCs/>
          <w:sz w:val="20"/>
          <w:szCs w:val="20"/>
          <w:lang w:val="el-GR"/>
        </w:rPr>
        <w:t>Accessible</w:t>
      </w:r>
      <w:proofErr w:type="spellEnd"/>
      <w:r w:rsidRPr="003C7BAC">
        <w:rPr>
          <w:rFonts w:ascii="Calibri" w:hAnsi="Calibri" w:cs="Calibri"/>
          <w:b/>
          <w:bCs/>
          <w:sz w:val="20"/>
          <w:szCs w:val="20"/>
          <w:lang w:val="el-GR"/>
        </w:rPr>
        <w:t xml:space="preserve">, </w:t>
      </w:r>
      <w:proofErr w:type="spellStart"/>
      <w:r w:rsidRPr="003C7BAC">
        <w:rPr>
          <w:rFonts w:ascii="Calibri" w:hAnsi="Calibri" w:cs="Calibri"/>
          <w:b/>
          <w:bCs/>
          <w:sz w:val="20"/>
          <w:szCs w:val="20"/>
          <w:lang w:val="el-GR"/>
        </w:rPr>
        <w:t>Interoperable</w:t>
      </w:r>
      <w:proofErr w:type="spellEnd"/>
      <w:r w:rsidRPr="003C7BAC">
        <w:rPr>
          <w:rFonts w:ascii="Calibri" w:hAnsi="Calibri" w:cs="Calibri"/>
          <w:b/>
          <w:bCs/>
          <w:sz w:val="20"/>
          <w:szCs w:val="20"/>
          <w:lang w:val="el-GR"/>
        </w:rPr>
        <w:t xml:space="preserve">, </w:t>
      </w:r>
      <w:proofErr w:type="spellStart"/>
      <w:r w:rsidRPr="003C7BAC">
        <w:rPr>
          <w:rFonts w:ascii="Calibri" w:hAnsi="Calibri" w:cs="Calibri"/>
          <w:b/>
          <w:bCs/>
          <w:sz w:val="20"/>
          <w:szCs w:val="20"/>
          <w:lang w:val="el-GR"/>
        </w:rPr>
        <w:t>Reusable</w:t>
      </w:r>
      <w:proofErr w:type="spellEnd"/>
      <w:r w:rsidRPr="003C7BAC">
        <w:rPr>
          <w:rFonts w:ascii="Calibri" w:hAnsi="Calibri" w:cs="Calibri"/>
          <w:sz w:val="20"/>
          <w:szCs w:val="20"/>
          <w:lang w:val="el-GR"/>
        </w:rPr>
        <w:t xml:space="preserve">) και διασφαλίζουν την αυτόματη συμμόρφωση με το </w:t>
      </w:r>
      <w:r w:rsidRPr="003C7BAC">
        <w:rPr>
          <w:rFonts w:ascii="Calibri" w:hAnsi="Calibri" w:cs="Calibri"/>
          <w:b/>
          <w:bCs/>
          <w:sz w:val="20"/>
          <w:szCs w:val="20"/>
          <w:lang w:val="el-GR"/>
        </w:rPr>
        <w:t>ευρωπαϊκό κανονιστικό πλαίσιο</w:t>
      </w:r>
      <w:r w:rsidRPr="003C7BAC">
        <w:rPr>
          <w:rFonts w:ascii="Calibri" w:hAnsi="Calibri" w:cs="Calibri"/>
          <w:sz w:val="20"/>
          <w:szCs w:val="20"/>
          <w:lang w:val="el-GR"/>
        </w:rPr>
        <w:t xml:space="preserve"> (</w:t>
      </w:r>
      <w:r w:rsidRPr="003C7BAC">
        <w:rPr>
          <w:rFonts w:ascii="Calibri" w:hAnsi="Calibri" w:cs="Calibri"/>
          <w:b/>
          <w:bCs/>
          <w:sz w:val="20"/>
          <w:szCs w:val="20"/>
          <w:lang w:val="el-GR"/>
        </w:rPr>
        <w:t xml:space="preserve">GDPR, AI Act, </w:t>
      </w:r>
      <w:proofErr w:type="spellStart"/>
      <w:r w:rsidRPr="003C7BAC">
        <w:rPr>
          <w:rFonts w:ascii="Calibri" w:hAnsi="Calibri" w:cs="Calibri"/>
          <w:b/>
          <w:bCs/>
          <w:sz w:val="20"/>
          <w:szCs w:val="20"/>
          <w:lang w:val="el-GR"/>
        </w:rPr>
        <w:t>Data</w:t>
      </w:r>
      <w:proofErr w:type="spellEnd"/>
      <w:r w:rsidRPr="003C7BAC">
        <w:rPr>
          <w:rFonts w:ascii="Calibri" w:hAnsi="Calibri" w:cs="Calibri"/>
          <w:b/>
          <w:bCs/>
          <w:sz w:val="20"/>
          <w:szCs w:val="20"/>
          <w:lang w:val="el-GR"/>
        </w:rPr>
        <w:t xml:space="preserve"> Act</w:t>
      </w:r>
      <w:r w:rsidRPr="003C7BAC">
        <w:rPr>
          <w:rFonts w:ascii="Calibri" w:hAnsi="Calibri" w:cs="Calibri"/>
          <w:sz w:val="20"/>
          <w:szCs w:val="20"/>
          <w:lang w:val="el-GR"/>
        </w:rPr>
        <w:t>).</w:t>
      </w:r>
    </w:p>
    <w:p w14:paraId="429A6709" w14:textId="77777777" w:rsidR="00D24AE8" w:rsidRDefault="00D24AE8" w:rsidP="00D24AE8">
      <w:pPr>
        <w:spacing w:after="0" w:line="240" w:lineRule="auto"/>
        <w:jc w:val="both"/>
        <w:rPr>
          <w:rFonts w:ascii="Calibri" w:hAnsi="Calibri" w:cs="Calibri"/>
          <w:sz w:val="20"/>
          <w:szCs w:val="20"/>
          <w:lang w:val="el-GR"/>
        </w:rPr>
      </w:pPr>
    </w:p>
    <w:p w14:paraId="77C7CF71" w14:textId="5EFA64F5" w:rsidR="00D77E01" w:rsidRDefault="00D24AE8" w:rsidP="00D24AE8">
      <w:pPr>
        <w:spacing w:after="0" w:line="240" w:lineRule="auto"/>
        <w:jc w:val="both"/>
        <w:rPr>
          <w:rFonts w:ascii="Calibri" w:hAnsi="Calibri" w:cs="Calibri"/>
          <w:sz w:val="20"/>
          <w:szCs w:val="20"/>
          <w:lang w:val="el-GR"/>
        </w:rPr>
      </w:pPr>
      <w:r w:rsidRPr="00D24AE8">
        <w:rPr>
          <w:rFonts w:ascii="Calibri" w:hAnsi="Calibri" w:cs="Calibri"/>
          <w:sz w:val="20"/>
          <w:szCs w:val="20"/>
          <w:lang w:val="el-GR"/>
        </w:rPr>
        <w:t xml:space="preserve">Η συμμετοχή του </w:t>
      </w:r>
      <w:r>
        <w:rPr>
          <w:rFonts w:ascii="Calibri" w:hAnsi="Calibri" w:cs="Calibri"/>
          <w:sz w:val="20"/>
          <w:szCs w:val="20"/>
          <w:lang w:val="el-GR"/>
        </w:rPr>
        <w:t xml:space="preserve">Τμήματος ΔΙΛΙΝ και του </w:t>
      </w:r>
      <w:r w:rsidRPr="00D24AE8">
        <w:rPr>
          <w:rFonts w:ascii="Calibri" w:hAnsi="Calibri" w:cs="Calibri"/>
          <w:sz w:val="20"/>
          <w:szCs w:val="20"/>
          <w:lang w:val="el-GR"/>
        </w:rPr>
        <w:t xml:space="preserve">ΕΚΠΑ στο SYNTACTIC επιβεβαιώνει τον ενεργό ρόλο του </w:t>
      </w:r>
      <w:r w:rsidR="00BE623D">
        <w:rPr>
          <w:rFonts w:ascii="Calibri" w:hAnsi="Calibri" w:cs="Calibri"/>
          <w:sz w:val="20"/>
          <w:szCs w:val="20"/>
          <w:lang w:val="el-GR"/>
        </w:rPr>
        <w:t xml:space="preserve">Τμήματος και του </w:t>
      </w:r>
      <w:r w:rsidRPr="00D24AE8">
        <w:rPr>
          <w:rFonts w:ascii="Calibri" w:hAnsi="Calibri" w:cs="Calibri"/>
          <w:sz w:val="20"/>
          <w:szCs w:val="20"/>
          <w:lang w:val="el-GR"/>
        </w:rPr>
        <w:t xml:space="preserve">Πανεπιστημίου στη διαμόρφωση της ευρωπαϊκής στρατηγικής για τη δημιουργία και επεξεργασία δεδομένων στην τεχνητή νοημοσύνη, συμβάλλοντας στην ανάπτυξη καινοτόμων λύσεων που προάγουν την προστασία της </w:t>
      </w:r>
      <w:proofErr w:type="spellStart"/>
      <w:r w:rsidRPr="00D24AE8">
        <w:rPr>
          <w:rFonts w:ascii="Calibri" w:hAnsi="Calibri" w:cs="Calibri"/>
          <w:sz w:val="20"/>
          <w:szCs w:val="20"/>
          <w:lang w:val="el-GR"/>
        </w:rPr>
        <w:t>ιδιωτικότητας</w:t>
      </w:r>
      <w:proofErr w:type="spellEnd"/>
      <w:r w:rsidRPr="00D24AE8">
        <w:rPr>
          <w:rFonts w:ascii="Calibri" w:hAnsi="Calibri" w:cs="Calibri"/>
          <w:sz w:val="20"/>
          <w:szCs w:val="20"/>
          <w:lang w:val="el-GR"/>
        </w:rPr>
        <w:t>, την τεχνολογική αξιοπιστία και την ευρωπαϊκή ψηφιακή κυριαρχία.</w:t>
      </w:r>
    </w:p>
    <w:p w14:paraId="1DFA3161" w14:textId="77777777" w:rsidR="00D24AE8" w:rsidRDefault="00D24AE8" w:rsidP="003C7BAC">
      <w:pPr>
        <w:spacing w:after="0" w:line="240" w:lineRule="auto"/>
        <w:jc w:val="both"/>
        <w:rPr>
          <w:rFonts w:ascii="Calibri" w:hAnsi="Calibri" w:cs="Calibri"/>
          <w:sz w:val="20"/>
          <w:szCs w:val="20"/>
          <w:lang w:val="el-GR"/>
        </w:rPr>
      </w:pPr>
    </w:p>
    <w:p w14:paraId="38347197" w14:textId="43E40755" w:rsidR="00582D3F" w:rsidRPr="003C7BAC" w:rsidRDefault="00582D3F" w:rsidP="003C7BAC">
      <w:pPr>
        <w:spacing w:after="0" w:line="240" w:lineRule="auto"/>
        <w:jc w:val="both"/>
        <w:rPr>
          <w:rFonts w:ascii="Calibri" w:hAnsi="Calibri" w:cs="Calibri"/>
          <w:sz w:val="20"/>
          <w:szCs w:val="20"/>
          <w:lang w:val="el-GR"/>
        </w:rPr>
      </w:pPr>
      <w:r w:rsidRPr="003C7BAC">
        <w:rPr>
          <w:rFonts w:ascii="Calibri" w:hAnsi="Calibri" w:cs="Calibri"/>
          <w:sz w:val="20"/>
          <w:szCs w:val="20"/>
          <w:lang w:val="el-GR"/>
        </w:rPr>
        <w:t xml:space="preserve">Εκτός από </w:t>
      </w:r>
      <w:r w:rsidR="00D77E01">
        <w:rPr>
          <w:rFonts w:ascii="Calibri" w:hAnsi="Calibri" w:cs="Calibri"/>
          <w:sz w:val="20"/>
          <w:szCs w:val="20"/>
          <w:lang w:val="el-GR"/>
        </w:rPr>
        <w:t>τους τομείς τ</w:t>
      </w:r>
      <w:r w:rsidRPr="003C7BAC">
        <w:rPr>
          <w:rFonts w:ascii="Calibri" w:hAnsi="Calibri" w:cs="Calibri"/>
          <w:sz w:val="20"/>
          <w:szCs w:val="20"/>
          <w:lang w:val="el-GR"/>
        </w:rPr>
        <w:t>η</w:t>
      </w:r>
      <w:r w:rsidR="00D77E01">
        <w:rPr>
          <w:rFonts w:ascii="Calibri" w:hAnsi="Calibri" w:cs="Calibri"/>
          <w:sz w:val="20"/>
          <w:szCs w:val="20"/>
          <w:lang w:val="el-GR"/>
        </w:rPr>
        <w:t>ς</w:t>
      </w:r>
      <w:r w:rsidRPr="003C7BAC">
        <w:rPr>
          <w:rFonts w:ascii="Calibri" w:hAnsi="Calibri" w:cs="Calibri"/>
          <w:sz w:val="20"/>
          <w:szCs w:val="20"/>
          <w:lang w:val="el-GR"/>
        </w:rPr>
        <w:t xml:space="preserve"> ναυτιλία και τη</w:t>
      </w:r>
      <w:r w:rsidR="00D77E01">
        <w:rPr>
          <w:rFonts w:ascii="Calibri" w:hAnsi="Calibri" w:cs="Calibri"/>
          <w:sz w:val="20"/>
          <w:szCs w:val="20"/>
          <w:lang w:val="el-GR"/>
        </w:rPr>
        <w:t>ς</w:t>
      </w:r>
      <w:r w:rsidRPr="003C7BAC">
        <w:rPr>
          <w:rFonts w:ascii="Calibri" w:hAnsi="Calibri" w:cs="Calibri"/>
          <w:sz w:val="20"/>
          <w:szCs w:val="20"/>
          <w:lang w:val="el-GR"/>
        </w:rPr>
        <w:t xml:space="preserve"> υγεία</w:t>
      </w:r>
      <w:r w:rsidR="00D77E01">
        <w:rPr>
          <w:rFonts w:ascii="Calibri" w:hAnsi="Calibri" w:cs="Calibri"/>
          <w:sz w:val="20"/>
          <w:szCs w:val="20"/>
          <w:lang w:val="el-GR"/>
        </w:rPr>
        <w:t>ς</w:t>
      </w:r>
      <w:r w:rsidRPr="003C7BAC">
        <w:rPr>
          <w:rFonts w:ascii="Calibri" w:hAnsi="Calibri" w:cs="Calibri"/>
          <w:sz w:val="20"/>
          <w:szCs w:val="20"/>
          <w:lang w:val="el-GR"/>
        </w:rPr>
        <w:t xml:space="preserve">, οι τεχνολογίες του SYNTACTIC θα δοκιμαστούν επίσης στους τομείς των τηλεπικοινωνιών, των χρηματοοικονομικών, της βιομηχανίας, της αεροδιαστημικής και του </w:t>
      </w:r>
      <w:proofErr w:type="spellStart"/>
      <w:r w:rsidRPr="003C7BAC">
        <w:rPr>
          <w:rFonts w:ascii="Calibri" w:hAnsi="Calibri" w:cs="Calibri"/>
          <w:sz w:val="20"/>
          <w:szCs w:val="20"/>
          <w:lang w:val="el-GR"/>
        </w:rPr>
        <w:t>Green</w:t>
      </w:r>
      <w:proofErr w:type="spellEnd"/>
      <w:r w:rsidRPr="003C7BAC">
        <w:rPr>
          <w:rFonts w:ascii="Calibri" w:hAnsi="Calibri" w:cs="Calibri"/>
          <w:sz w:val="20"/>
          <w:szCs w:val="20"/>
          <w:lang w:val="el-GR"/>
        </w:rPr>
        <w:t xml:space="preserve"> </w:t>
      </w:r>
      <w:proofErr w:type="spellStart"/>
      <w:r w:rsidRPr="003C7BAC">
        <w:rPr>
          <w:rFonts w:ascii="Calibri" w:hAnsi="Calibri" w:cs="Calibri"/>
          <w:sz w:val="20"/>
          <w:szCs w:val="20"/>
          <w:lang w:val="el-GR"/>
        </w:rPr>
        <w:t>Deal</w:t>
      </w:r>
      <w:proofErr w:type="spellEnd"/>
      <w:r w:rsidRPr="003C7BAC">
        <w:rPr>
          <w:rFonts w:ascii="Calibri" w:hAnsi="Calibri" w:cs="Calibri"/>
          <w:sz w:val="20"/>
          <w:szCs w:val="20"/>
          <w:lang w:val="el-GR"/>
        </w:rPr>
        <w:t>.</w:t>
      </w:r>
    </w:p>
    <w:p w14:paraId="4EF67F01" w14:textId="77777777" w:rsidR="00582D3F" w:rsidRPr="003C7BAC" w:rsidRDefault="00582D3F" w:rsidP="003C7BAC">
      <w:pPr>
        <w:spacing w:after="0" w:line="240" w:lineRule="auto"/>
        <w:jc w:val="both"/>
        <w:rPr>
          <w:rFonts w:ascii="Calibri" w:hAnsi="Calibri" w:cs="Calibri"/>
          <w:b/>
          <w:bCs/>
          <w:sz w:val="20"/>
          <w:szCs w:val="20"/>
          <w:lang w:val="el-GR"/>
        </w:rPr>
      </w:pPr>
    </w:p>
    <w:p w14:paraId="4EC47EE9" w14:textId="77777777" w:rsidR="00D77E01" w:rsidRDefault="00D77E01" w:rsidP="003C7BAC">
      <w:pPr>
        <w:spacing w:after="0" w:line="240" w:lineRule="auto"/>
        <w:jc w:val="both"/>
        <w:rPr>
          <w:rFonts w:ascii="Calibri" w:hAnsi="Calibri" w:cs="Calibri"/>
          <w:b/>
          <w:bCs/>
          <w:sz w:val="20"/>
          <w:szCs w:val="20"/>
          <w:lang w:val="el-GR"/>
        </w:rPr>
      </w:pPr>
    </w:p>
    <w:p w14:paraId="61731856" w14:textId="66546571" w:rsidR="00582D3F" w:rsidRPr="003C7BAC" w:rsidRDefault="00582D3F" w:rsidP="003C7BAC">
      <w:pPr>
        <w:spacing w:after="0" w:line="240" w:lineRule="auto"/>
        <w:jc w:val="both"/>
        <w:rPr>
          <w:rFonts w:ascii="Calibri" w:hAnsi="Calibri" w:cs="Calibri"/>
          <w:b/>
          <w:bCs/>
          <w:sz w:val="20"/>
          <w:szCs w:val="20"/>
          <w:lang w:val="el-GR"/>
        </w:rPr>
      </w:pPr>
      <w:r w:rsidRPr="003C7BAC">
        <w:rPr>
          <w:rFonts w:ascii="Calibri" w:hAnsi="Calibri" w:cs="Calibri"/>
          <w:b/>
          <w:bCs/>
          <w:sz w:val="20"/>
          <w:szCs w:val="20"/>
          <w:lang w:val="el-GR"/>
        </w:rPr>
        <w:t>Τμήμα Διαχείρισης Λιμένων και Ναυτιλίας (ΤΔΙΛΙΝ)</w:t>
      </w:r>
    </w:p>
    <w:p w14:paraId="1C2C30AF" w14:textId="77777777" w:rsidR="00D77E01" w:rsidRDefault="00D77E01" w:rsidP="003C7BAC">
      <w:pPr>
        <w:spacing w:after="0" w:line="240" w:lineRule="auto"/>
        <w:jc w:val="both"/>
        <w:rPr>
          <w:rFonts w:ascii="Calibri" w:hAnsi="Calibri" w:cs="Calibri"/>
          <w:sz w:val="20"/>
          <w:szCs w:val="20"/>
          <w:lang w:val="el-GR"/>
        </w:rPr>
      </w:pPr>
    </w:p>
    <w:p w14:paraId="17798651" w14:textId="6A67AFE6" w:rsidR="00582D3F" w:rsidRPr="003C7BAC" w:rsidRDefault="00582D3F" w:rsidP="003C7BAC">
      <w:pPr>
        <w:spacing w:after="0" w:line="240" w:lineRule="auto"/>
        <w:jc w:val="both"/>
        <w:rPr>
          <w:rFonts w:ascii="Calibri" w:hAnsi="Calibri" w:cs="Calibri"/>
          <w:sz w:val="20"/>
          <w:szCs w:val="20"/>
          <w:lang w:val="el-GR"/>
        </w:rPr>
      </w:pPr>
      <w:r w:rsidRPr="003C7BAC">
        <w:rPr>
          <w:rFonts w:ascii="Calibri" w:hAnsi="Calibri" w:cs="Calibri"/>
          <w:sz w:val="20"/>
          <w:szCs w:val="20"/>
          <w:lang w:val="el-GR"/>
        </w:rPr>
        <w:t xml:space="preserve">Το </w:t>
      </w:r>
      <w:r w:rsidRPr="00D77E01">
        <w:rPr>
          <w:rFonts w:ascii="Calibri" w:hAnsi="Calibri" w:cs="Calibri"/>
          <w:b/>
          <w:bCs/>
          <w:sz w:val="20"/>
          <w:szCs w:val="20"/>
          <w:lang w:val="el-GR"/>
        </w:rPr>
        <w:t>Τμήμα Διαχείρισης Λιμένων και Ναυτιλίας του ΕΚΠΑ</w:t>
      </w:r>
      <w:r w:rsidRPr="003C7BAC">
        <w:rPr>
          <w:rFonts w:ascii="Calibri" w:hAnsi="Calibri" w:cs="Calibri"/>
          <w:sz w:val="20"/>
          <w:szCs w:val="20"/>
          <w:lang w:val="el-GR"/>
        </w:rPr>
        <w:t xml:space="preserve"> </w:t>
      </w:r>
      <w:r w:rsidRPr="00D77E01">
        <w:rPr>
          <w:rFonts w:ascii="Calibri" w:hAnsi="Calibri" w:cs="Calibri"/>
          <w:b/>
          <w:bCs/>
          <w:sz w:val="20"/>
          <w:szCs w:val="20"/>
          <w:lang w:val="el-GR"/>
        </w:rPr>
        <w:t>(</w:t>
      </w:r>
      <w:r w:rsidR="00D77E01" w:rsidRPr="00D77E01">
        <w:rPr>
          <w:rFonts w:ascii="Calibri" w:hAnsi="Calibri" w:cs="Calibri"/>
          <w:b/>
          <w:bCs/>
          <w:sz w:val="20"/>
          <w:szCs w:val="20"/>
          <w:lang w:val="el-GR"/>
        </w:rPr>
        <w:t>www.pms.uoa.gr</w:t>
      </w:r>
      <w:r w:rsidRPr="00D77E01">
        <w:rPr>
          <w:rFonts w:ascii="Calibri" w:hAnsi="Calibri" w:cs="Calibri"/>
          <w:b/>
          <w:bCs/>
          <w:sz w:val="20"/>
          <w:szCs w:val="20"/>
          <w:lang w:val="el-GR"/>
        </w:rPr>
        <w:t>)</w:t>
      </w:r>
      <w:r w:rsidRPr="003C7BAC">
        <w:rPr>
          <w:rFonts w:ascii="Calibri" w:hAnsi="Calibri" w:cs="Calibri"/>
          <w:sz w:val="20"/>
          <w:szCs w:val="20"/>
          <w:lang w:val="el-GR"/>
        </w:rPr>
        <w:t xml:space="preserve"> παρέχει σύγχρονα διεπιστημονικά προπτυχιακά, μεταπτυχιακά, διδακτορικά και μεταδιδακτορικά προγράμματα σπουδών, που ανταποκρίνονται στις διεθνοποιημένες ανάγκες ενός δυναμικά αναπτυσσόμενου οικοσυστήματος</w:t>
      </w:r>
      <w:r w:rsidR="00E14E89" w:rsidRPr="003C7BAC">
        <w:rPr>
          <w:rFonts w:ascii="Calibri" w:hAnsi="Calibri" w:cs="Calibri"/>
          <w:sz w:val="20"/>
          <w:szCs w:val="20"/>
          <w:lang w:val="el-GR"/>
        </w:rPr>
        <w:t xml:space="preserve"> θαλασσίων μεταφορών</w:t>
      </w:r>
      <w:r w:rsidRPr="003C7BAC">
        <w:rPr>
          <w:rFonts w:ascii="Calibri" w:hAnsi="Calibri" w:cs="Calibri"/>
          <w:sz w:val="20"/>
          <w:szCs w:val="20"/>
          <w:lang w:val="el-GR"/>
        </w:rPr>
        <w:t xml:space="preserve">, </w:t>
      </w:r>
      <w:r w:rsidR="00E14E89" w:rsidRPr="003C7BAC">
        <w:rPr>
          <w:rFonts w:ascii="Calibri" w:hAnsi="Calibri" w:cs="Calibri"/>
          <w:sz w:val="20"/>
          <w:szCs w:val="20"/>
          <w:lang w:val="el-GR"/>
        </w:rPr>
        <w:t xml:space="preserve">με κεντρικούς πυλώνες </w:t>
      </w:r>
      <w:r w:rsidRPr="003C7BAC">
        <w:rPr>
          <w:rFonts w:ascii="Calibri" w:hAnsi="Calibri" w:cs="Calibri"/>
          <w:sz w:val="20"/>
          <w:szCs w:val="20"/>
          <w:lang w:val="el-GR"/>
        </w:rPr>
        <w:t>τη ναυτιλία, τους λιμένες και την εφοδιαστική αλυσίδα. Στην ευρεία διεπιστημονικότητα των γνωστικών αντικειμένων περιλαμβάνονται, μεταξύ άλλων, οργάνωση και διοίκηση ναυτιλιακών, λιμενικών και εφοδιαστικών επιχειρήσεων, χρηματοοικονομική διοίκηση, λογιστική και επιχειρηματικότητα, γαλάζια οικονομία, πράσινο περιβάλλον, κλιματική αλλαγή και βιωσιμότητα, ποσοτικές μέθοδοι, τεχνολογικές καινοτομίες και πληροφορικές εφαρμογές, αρχές δικαίου και διεθνείς γεωπολιτικές σχέσεις (</w:t>
      </w:r>
      <w:r w:rsidRPr="00D77E01">
        <w:rPr>
          <w:rFonts w:ascii="Calibri" w:hAnsi="Calibri" w:cs="Calibri"/>
          <w:sz w:val="20"/>
          <w:szCs w:val="20"/>
          <w:lang w:val="el-GR"/>
        </w:rPr>
        <w:t>επικοινωνία:</w:t>
      </w:r>
      <w:r w:rsidRPr="00D77E01">
        <w:rPr>
          <w:rFonts w:ascii="Calibri" w:hAnsi="Calibri" w:cs="Calibri"/>
          <w:b/>
          <w:bCs/>
          <w:sz w:val="20"/>
          <w:szCs w:val="20"/>
          <w:lang w:val="el-GR"/>
        </w:rPr>
        <w:t xml:space="preserve"> </w:t>
      </w:r>
      <w:r w:rsidRPr="00D77E01">
        <w:rPr>
          <w:rFonts w:ascii="Calibri" w:hAnsi="Calibri" w:cs="Calibri"/>
          <w:b/>
          <w:bCs/>
          <w:sz w:val="20"/>
          <w:szCs w:val="20"/>
        </w:rPr>
        <w:t>email</w:t>
      </w:r>
      <w:r w:rsidRPr="00D77E01">
        <w:rPr>
          <w:rFonts w:ascii="Calibri" w:hAnsi="Calibri" w:cs="Calibri"/>
          <w:b/>
          <w:bCs/>
          <w:sz w:val="20"/>
          <w:szCs w:val="20"/>
          <w:lang w:val="el-GR"/>
        </w:rPr>
        <w:t>:</w:t>
      </w:r>
      <w:r w:rsidR="00D77E01" w:rsidRPr="00D77E01">
        <w:rPr>
          <w:b/>
          <w:bCs/>
          <w:lang w:val="el-GR"/>
        </w:rPr>
        <w:t xml:space="preserve"> </w:t>
      </w:r>
      <w:r w:rsidR="00D77E01" w:rsidRPr="00D77E01">
        <w:rPr>
          <w:rFonts w:ascii="Calibri" w:hAnsi="Calibri" w:cs="Calibri"/>
          <w:b/>
          <w:bCs/>
          <w:sz w:val="20"/>
          <w:szCs w:val="20"/>
          <w:lang w:val="el-GR"/>
        </w:rPr>
        <w:t>secr@pms.uoa.gr</w:t>
      </w:r>
      <w:r w:rsidRPr="00D77E01">
        <w:rPr>
          <w:rFonts w:ascii="Calibri" w:hAnsi="Calibri" w:cs="Calibri"/>
          <w:b/>
          <w:bCs/>
          <w:sz w:val="20"/>
          <w:szCs w:val="20"/>
          <w:lang w:val="el-GR"/>
        </w:rPr>
        <w:t xml:space="preserve">, </w:t>
      </w:r>
      <w:proofErr w:type="spellStart"/>
      <w:r w:rsidRPr="00D77E01">
        <w:rPr>
          <w:rFonts w:ascii="Calibri" w:hAnsi="Calibri" w:cs="Calibri"/>
          <w:b/>
          <w:bCs/>
          <w:sz w:val="20"/>
          <w:szCs w:val="20"/>
          <w:lang w:val="el-GR"/>
        </w:rPr>
        <w:t>τηλ</w:t>
      </w:r>
      <w:proofErr w:type="spellEnd"/>
      <w:r w:rsidRPr="00D77E01">
        <w:rPr>
          <w:rFonts w:ascii="Calibri" w:hAnsi="Calibri" w:cs="Calibri"/>
          <w:b/>
          <w:bCs/>
          <w:sz w:val="20"/>
          <w:szCs w:val="20"/>
          <w:lang w:val="el-GR"/>
        </w:rPr>
        <w:t>.: 22280 21860</w:t>
      </w:r>
      <w:r w:rsidRPr="003C7BAC">
        <w:rPr>
          <w:rFonts w:ascii="Calibri" w:hAnsi="Calibri" w:cs="Calibri"/>
          <w:sz w:val="20"/>
          <w:szCs w:val="20"/>
          <w:lang w:val="el-GR"/>
        </w:rPr>
        <w:t>).</w:t>
      </w:r>
    </w:p>
    <w:p w14:paraId="0DE63C37" w14:textId="77777777" w:rsidR="00D77E01" w:rsidRDefault="00D77E01" w:rsidP="003C7BAC">
      <w:pPr>
        <w:spacing w:after="0" w:line="240" w:lineRule="auto"/>
        <w:jc w:val="both"/>
        <w:rPr>
          <w:rFonts w:ascii="Calibri" w:hAnsi="Calibri" w:cs="Calibri"/>
          <w:sz w:val="20"/>
          <w:szCs w:val="20"/>
          <w:lang w:val="el-GR"/>
        </w:rPr>
      </w:pPr>
    </w:p>
    <w:p w14:paraId="2C229A8F" w14:textId="6E3BF9AC" w:rsidR="00582D3F" w:rsidRPr="003C7BAC" w:rsidRDefault="00582D3F" w:rsidP="003C7BAC">
      <w:pPr>
        <w:spacing w:after="0" w:line="240" w:lineRule="auto"/>
        <w:jc w:val="both"/>
        <w:rPr>
          <w:rFonts w:ascii="Calibri" w:hAnsi="Calibri" w:cs="Calibri"/>
          <w:sz w:val="20"/>
          <w:szCs w:val="20"/>
          <w:lang w:val="el-GR"/>
        </w:rPr>
      </w:pPr>
      <w:r w:rsidRPr="003C7BAC">
        <w:rPr>
          <w:rFonts w:ascii="Calibri" w:hAnsi="Calibri" w:cs="Calibri"/>
          <w:sz w:val="20"/>
          <w:szCs w:val="20"/>
          <w:lang w:val="el-GR"/>
        </w:rPr>
        <w:t>Το Τμήμα ΔΙΛΙΝ στοχεύει στην ακαδημαϊκή εκπαίδευση υψηλής ποιότητας στελεχών σε κρίσιμες θέσεις επιχειρήσεων, οργανισμών και θεσμών του θαλάσσιου μεταφορικού συστήματος. Το Τμήμα αναπτύσσει συστηματική ισχυρή εξωστρεφή ερευνητική δραστηριότητα, με τη συμμετοχή του σε διεθνή προγράμματα, αναδεικνύοντας τη σημασία της επιστημονικής τεκμηρίωσης για τον σχεδιασμό πολιτικών και τη βελτίωση της λειτουργίας των λιμένων και της ναυτιλίας.</w:t>
      </w:r>
    </w:p>
    <w:p w14:paraId="35ECFF0A" w14:textId="77777777" w:rsidR="00D77E01" w:rsidRDefault="00D77E01" w:rsidP="003C7BAC">
      <w:pPr>
        <w:spacing w:after="0" w:line="240" w:lineRule="auto"/>
        <w:jc w:val="both"/>
        <w:rPr>
          <w:rFonts w:ascii="Calibri" w:hAnsi="Calibri" w:cs="Calibri"/>
          <w:sz w:val="20"/>
          <w:szCs w:val="20"/>
          <w:lang w:val="el-GR"/>
        </w:rPr>
      </w:pPr>
    </w:p>
    <w:p w14:paraId="46901E37" w14:textId="3F790CA8" w:rsidR="00582D3F" w:rsidRPr="003C7BAC" w:rsidRDefault="00582D3F" w:rsidP="003C7BAC">
      <w:pPr>
        <w:spacing w:after="0" w:line="240" w:lineRule="auto"/>
        <w:jc w:val="both"/>
        <w:rPr>
          <w:rFonts w:ascii="Calibri" w:hAnsi="Calibri" w:cs="Calibri"/>
          <w:sz w:val="20"/>
          <w:szCs w:val="20"/>
          <w:lang w:val="el-GR"/>
        </w:rPr>
      </w:pPr>
      <w:r w:rsidRPr="003C7BAC">
        <w:rPr>
          <w:rFonts w:ascii="Calibri" w:hAnsi="Calibri" w:cs="Calibri"/>
          <w:sz w:val="20"/>
          <w:szCs w:val="20"/>
          <w:lang w:val="el-GR"/>
        </w:rPr>
        <w:t xml:space="preserve">Το Τμήμα Διαχείρισης Λιμένων και Ναυτιλίας διοργανώνει, επίσης, το </w:t>
      </w:r>
      <w:r w:rsidRPr="00D77E01">
        <w:rPr>
          <w:rFonts w:ascii="Calibri" w:hAnsi="Calibri" w:cs="Calibri"/>
          <w:b/>
          <w:bCs/>
          <w:sz w:val="20"/>
          <w:szCs w:val="20"/>
          <w:lang w:val="el-GR"/>
        </w:rPr>
        <w:t>Εντατικό Μεταπτυχιακό Πρόγραμμα Σπουδών “Διοίκηση σε Ναυτιλία και Λιμένες”</w:t>
      </w:r>
      <w:r w:rsidRPr="003C7BAC">
        <w:rPr>
          <w:rFonts w:ascii="Calibri" w:hAnsi="Calibri" w:cs="Calibri"/>
          <w:sz w:val="20"/>
          <w:szCs w:val="20"/>
          <w:lang w:val="el-GR"/>
        </w:rPr>
        <w:t xml:space="preserve"> (</w:t>
      </w:r>
      <w:r w:rsidR="00D77E01" w:rsidRPr="00D77E01">
        <w:rPr>
          <w:rFonts w:ascii="Calibri" w:hAnsi="Calibri" w:cs="Calibri"/>
          <w:b/>
          <w:bCs/>
          <w:sz w:val="20"/>
          <w:szCs w:val="20"/>
          <w:lang w:val="el-GR"/>
        </w:rPr>
        <w:t>https://spm.pms.uoa.gr</w:t>
      </w:r>
      <w:r w:rsidRPr="003C7BAC">
        <w:rPr>
          <w:rFonts w:ascii="Calibri" w:hAnsi="Calibri" w:cs="Calibri"/>
          <w:sz w:val="20"/>
          <w:szCs w:val="20"/>
          <w:lang w:val="el-GR"/>
        </w:rPr>
        <w:t>), σε συνεργασία με το Τμήμα Διοίκησης Επιχειρήσεων και Οργανισμών του ΕΚΠΑ. Το ΠΜΣ παρέχει σύγχρονες ακαδημαϊκές γνώσεις, με ευέλικτη μεταπτυχιακή εξειδίκευση, υψηλή κατάρτιση και σύνθετες επαγγελματικές δεξιότητες, για δυναμική ανέλιξη των αποφοίτων στην αγορά εργασίας του ευρύτερου διεθνούς ναυτιλιακού ‘</w:t>
      </w:r>
      <w:r w:rsidRPr="003C7BAC">
        <w:rPr>
          <w:rFonts w:ascii="Calibri" w:hAnsi="Calibri" w:cs="Calibri"/>
          <w:sz w:val="20"/>
          <w:szCs w:val="20"/>
        </w:rPr>
        <w:t>cluster</w:t>
      </w:r>
      <w:r w:rsidRPr="003C7BAC">
        <w:rPr>
          <w:rFonts w:ascii="Calibri" w:hAnsi="Calibri" w:cs="Calibri"/>
          <w:sz w:val="20"/>
          <w:szCs w:val="20"/>
          <w:lang w:val="el-GR"/>
        </w:rPr>
        <w:t xml:space="preserve">’, που θα καλύψουν τις διαρκώς αυξανόμενες ανάγκες για στελέχη με ισχυρό διεπιστημονικό υπόβαθρο σε στρατηγικά κρίσιμους τομείς της εγχώριας και της διεθνούς οικονομίας (επικοινωνία: </w:t>
      </w:r>
      <w:r w:rsidRPr="00D77E01">
        <w:rPr>
          <w:rFonts w:ascii="Calibri" w:hAnsi="Calibri" w:cs="Calibri"/>
          <w:b/>
          <w:bCs/>
          <w:sz w:val="20"/>
          <w:szCs w:val="20"/>
        </w:rPr>
        <w:t>email</w:t>
      </w:r>
      <w:r w:rsidRPr="00D77E01">
        <w:rPr>
          <w:rFonts w:ascii="Calibri" w:hAnsi="Calibri" w:cs="Calibri"/>
          <w:b/>
          <w:bCs/>
          <w:sz w:val="20"/>
          <w:szCs w:val="20"/>
          <w:lang w:val="el-GR"/>
        </w:rPr>
        <w:t>:</w:t>
      </w:r>
      <w:r w:rsidRPr="00D77E01">
        <w:rPr>
          <w:rFonts w:ascii="Calibri" w:hAnsi="Calibri" w:cs="Calibri"/>
          <w:b/>
          <w:bCs/>
          <w:sz w:val="20"/>
          <w:szCs w:val="20"/>
        </w:rPr>
        <w:t> </w:t>
      </w:r>
      <w:proofErr w:type="spellStart"/>
      <w:r w:rsidR="00D77E01" w:rsidRPr="00D77E01">
        <w:rPr>
          <w:rFonts w:ascii="Calibri" w:hAnsi="Calibri" w:cs="Calibri"/>
          <w:b/>
          <w:bCs/>
          <w:sz w:val="20"/>
          <w:szCs w:val="20"/>
        </w:rPr>
        <w:t>spm</w:t>
      </w:r>
      <w:proofErr w:type="spellEnd"/>
      <w:r w:rsidR="00D77E01" w:rsidRPr="00D77E01">
        <w:rPr>
          <w:rFonts w:ascii="Calibri" w:hAnsi="Calibri" w:cs="Calibri"/>
          <w:b/>
          <w:bCs/>
          <w:sz w:val="20"/>
          <w:szCs w:val="20"/>
          <w:lang w:val="el-GR"/>
        </w:rPr>
        <w:t>@</w:t>
      </w:r>
      <w:proofErr w:type="spellStart"/>
      <w:r w:rsidR="00D77E01" w:rsidRPr="00D77E01">
        <w:rPr>
          <w:rFonts w:ascii="Calibri" w:hAnsi="Calibri" w:cs="Calibri"/>
          <w:b/>
          <w:bCs/>
          <w:sz w:val="20"/>
          <w:szCs w:val="20"/>
        </w:rPr>
        <w:t>pms</w:t>
      </w:r>
      <w:proofErr w:type="spellEnd"/>
      <w:r w:rsidR="00D77E01" w:rsidRPr="00D77E01">
        <w:rPr>
          <w:rFonts w:ascii="Calibri" w:hAnsi="Calibri" w:cs="Calibri"/>
          <w:b/>
          <w:bCs/>
          <w:sz w:val="20"/>
          <w:szCs w:val="20"/>
          <w:lang w:val="el-GR"/>
        </w:rPr>
        <w:t>.</w:t>
      </w:r>
      <w:proofErr w:type="spellStart"/>
      <w:r w:rsidR="00D77E01" w:rsidRPr="00D77E01">
        <w:rPr>
          <w:rFonts w:ascii="Calibri" w:hAnsi="Calibri" w:cs="Calibri"/>
          <w:b/>
          <w:bCs/>
          <w:sz w:val="20"/>
          <w:szCs w:val="20"/>
        </w:rPr>
        <w:t>uoa</w:t>
      </w:r>
      <w:proofErr w:type="spellEnd"/>
      <w:r w:rsidR="00D77E01" w:rsidRPr="00D77E01">
        <w:rPr>
          <w:rFonts w:ascii="Calibri" w:hAnsi="Calibri" w:cs="Calibri"/>
          <w:b/>
          <w:bCs/>
          <w:sz w:val="20"/>
          <w:szCs w:val="20"/>
          <w:lang w:val="el-GR"/>
        </w:rPr>
        <w:t>.</w:t>
      </w:r>
      <w:r w:rsidR="00D77E01" w:rsidRPr="00D77E01">
        <w:rPr>
          <w:rFonts w:ascii="Calibri" w:hAnsi="Calibri" w:cs="Calibri"/>
          <w:b/>
          <w:bCs/>
          <w:sz w:val="20"/>
          <w:szCs w:val="20"/>
        </w:rPr>
        <w:t>gr</w:t>
      </w:r>
      <w:r w:rsidRPr="00D77E01">
        <w:rPr>
          <w:rFonts w:ascii="Calibri" w:hAnsi="Calibri" w:cs="Calibri"/>
          <w:b/>
          <w:bCs/>
          <w:sz w:val="20"/>
          <w:szCs w:val="20"/>
          <w:lang w:val="el-GR"/>
        </w:rPr>
        <w:t xml:space="preserve">, </w:t>
      </w:r>
      <w:proofErr w:type="spellStart"/>
      <w:r w:rsidRPr="00D77E01">
        <w:rPr>
          <w:rFonts w:ascii="Calibri" w:hAnsi="Calibri" w:cs="Calibri"/>
          <w:b/>
          <w:bCs/>
          <w:sz w:val="20"/>
          <w:szCs w:val="20"/>
          <w:lang w:val="el-GR"/>
        </w:rPr>
        <w:t>τηλ</w:t>
      </w:r>
      <w:proofErr w:type="spellEnd"/>
      <w:r w:rsidRPr="00D77E01">
        <w:rPr>
          <w:rFonts w:ascii="Calibri" w:hAnsi="Calibri" w:cs="Calibri"/>
          <w:b/>
          <w:bCs/>
          <w:sz w:val="20"/>
          <w:szCs w:val="20"/>
          <w:lang w:val="el-GR"/>
        </w:rPr>
        <w:t>.: 22280 21861</w:t>
      </w:r>
      <w:r w:rsidRPr="003C7BAC">
        <w:rPr>
          <w:rFonts w:ascii="Calibri" w:hAnsi="Calibri" w:cs="Calibri"/>
          <w:sz w:val="20"/>
          <w:szCs w:val="20"/>
          <w:lang w:val="el-GR"/>
        </w:rPr>
        <w:t>).</w:t>
      </w:r>
    </w:p>
    <w:p w14:paraId="4992D68F" w14:textId="77777777" w:rsidR="00D77E01" w:rsidRDefault="00D77E01" w:rsidP="003C7BAC">
      <w:pPr>
        <w:spacing w:after="0" w:line="240" w:lineRule="auto"/>
        <w:jc w:val="both"/>
        <w:rPr>
          <w:rFonts w:ascii="Calibri" w:hAnsi="Calibri" w:cs="Calibri"/>
          <w:sz w:val="20"/>
          <w:szCs w:val="20"/>
          <w:lang w:val="el-GR"/>
        </w:rPr>
      </w:pPr>
    </w:p>
    <w:p w14:paraId="21E3FBA6" w14:textId="4738F08D" w:rsidR="00582D3F" w:rsidRPr="00D77E01" w:rsidRDefault="00582D3F" w:rsidP="003C7BAC">
      <w:pPr>
        <w:spacing w:after="0" w:line="240" w:lineRule="auto"/>
        <w:jc w:val="both"/>
        <w:rPr>
          <w:rFonts w:ascii="Calibri" w:hAnsi="Calibri" w:cs="Calibri"/>
          <w:b/>
          <w:bCs/>
          <w:sz w:val="20"/>
          <w:szCs w:val="20"/>
          <w:lang w:val="el-GR"/>
        </w:rPr>
      </w:pPr>
      <w:r w:rsidRPr="00D77E01">
        <w:rPr>
          <w:rFonts w:ascii="Calibri" w:hAnsi="Calibri" w:cs="Calibri"/>
          <w:b/>
          <w:bCs/>
          <w:sz w:val="20"/>
          <w:szCs w:val="20"/>
          <w:lang w:val="el-GR"/>
        </w:rPr>
        <w:t>Από το ακαδημαϊκό έτος 2027-28, το Τμήμα Διαχείρισης Λιμένων και Ναυτιλίας αναμένεται να ξεκινήσει επίσης λειτουργία στο Παράρτημα Κύπρου του ΕΚΠΑ, με έδρα τη Λευκωσία (</w:t>
      </w:r>
      <w:r w:rsidR="00D24AE8" w:rsidRPr="00D24AE8">
        <w:rPr>
          <w:rFonts w:ascii="Calibri" w:hAnsi="Calibri" w:cs="Calibri"/>
          <w:b/>
          <w:bCs/>
          <w:sz w:val="20"/>
          <w:szCs w:val="20"/>
        </w:rPr>
        <w:t>https</w:t>
      </w:r>
      <w:r w:rsidR="00D24AE8" w:rsidRPr="00D24AE8">
        <w:rPr>
          <w:rFonts w:ascii="Calibri" w:hAnsi="Calibri" w:cs="Calibri"/>
          <w:b/>
          <w:bCs/>
          <w:sz w:val="20"/>
          <w:szCs w:val="20"/>
          <w:lang w:val="el-GR"/>
        </w:rPr>
        <w:t>://</w:t>
      </w:r>
      <w:r w:rsidR="00D24AE8" w:rsidRPr="00D24AE8">
        <w:rPr>
          <w:rFonts w:ascii="Calibri" w:hAnsi="Calibri" w:cs="Calibri"/>
          <w:b/>
          <w:bCs/>
          <w:sz w:val="20"/>
          <w:szCs w:val="20"/>
        </w:rPr>
        <w:t>cy</w:t>
      </w:r>
      <w:r w:rsidR="00D24AE8" w:rsidRPr="00D24AE8">
        <w:rPr>
          <w:rFonts w:ascii="Calibri" w:hAnsi="Calibri" w:cs="Calibri"/>
          <w:b/>
          <w:bCs/>
          <w:sz w:val="20"/>
          <w:szCs w:val="20"/>
          <w:lang w:val="el-GR"/>
        </w:rPr>
        <w:t>.</w:t>
      </w:r>
      <w:proofErr w:type="spellStart"/>
      <w:r w:rsidR="00D24AE8" w:rsidRPr="00D24AE8">
        <w:rPr>
          <w:rFonts w:ascii="Calibri" w:hAnsi="Calibri" w:cs="Calibri"/>
          <w:b/>
          <w:bCs/>
          <w:sz w:val="20"/>
          <w:szCs w:val="20"/>
        </w:rPr>
        <w:t>pms</w:t>
      </w:r>
      <w:proofErr w:type="spellEnd"/>
      <w:r w:rsidR="00D24AE8" w:rsidRPr="00D24AE8">
        <w:rPr>
          <w:rFonts w:ascii="Calibri" w:hAnsi="Calibri" w:cs="Calibri"/>
          <w:b/>
          <w:bCs/>
          <w:sz w:val="20"/>
          <w:szCs w:val="20"/>
          <w:lang w:val="el-GR"/>
        </w:rPr>
        <w:t>.</w:t>
      </w:r>
      <w:proofErr w:type="spellStart"/>
      <w:r w:rsidR="00D24AE8" w:rsidRPr="00D24AE8">
        <w:rPr>
          <w:rFonts w:ascii="Calibri" w:hAnsi="Calibri" w:cs="Calibri"/>
          <w:b/>
          <w:bCs/>
          <w:sz w:val="20"/>
          <w:szCs w:val="20"/>
        </w:rPr>
        <w:t>uoa</w:t>
      </w:r>
      <w:proofErr w:type="spellEnd"/>
      <w:r w:rsidR="00D24AE8" w:rsidRPr="00D24AE8">
        <w:rPr>
          <w:rFonts w:ascii="Calibri" w:hAnsi="Calibri" w:cs="Calibri"/>
          <w:b/>
          <w:bCs/>
          <w:sz w:val="20"/>
          <w:szCs w:val="20"/>
          <w:lang w:val="el-GR"/>
        </w:rPr>
        <w:t>.</w:t>
      </w:r>
      <w:r w:rsidR="00D24AE8" w:rsidRPr="00D24AE8">
        <w:rPr>
          <w:rFonts w:ascii="Calibri" w:hAnsi="Calibri" w:cs="Calibri"/>
          <w:b/>
          <w:bCs/>
          <w:sz w:val="20"/>
          <w:szCs w:val="20"/>
        </w:rPr>
        <w:t>gr</w:t>
      </w:r>
      <w:r w:rsidRPr="00D77E01">
        <w:rPr>
          <w:rFonts w:ascii="Calibri" w:hAnsi="Calibri" w:cs="Calibri"/>
          <w:b/>
          <w:bCs/>
          <w:sz w:val="20"/>
          <w:szCs w:val="20"/>
          <w:lang w:val="el-GR"/>
        </w:rPr>
        <w:t>, επικοινωνία:</w:t>
      </w:r>
      <w:r w:rsidR="003C7BAC" w:rsidRPr="00D77E01">
        <w:rPr>
          <w:rFonts w:ascii="Calibri" w:hAnsi="Calibri" w:cs="Calibri"/>
          <w:b/>
          <w:bCs/>
          <w:sz w:val="20"/>
          <w:szCs w:val="20"/>
          <w:lang w:val="el-GR"/>
        </w:rPr>
        <w:t xml:space="preserve"> </w:t>
      </w:r>
      <w:r w:rsidRPr="00D77E01">
        <w:rPr>
          <w:rFonts w:ascii="Calibri" w:hAnsi="Calibri" w:cs="Calibri"/>
          <w:b/>
          <w:bCs/>
          <w:sz w:val="20"/>
          <w:szCs w:val="20"/>
        </w:rPr>
        <w:t>email</w:t>
      </w:r>
      <w:r w:rsidRPr="00D77E01">
        <w:rPr>
          <w:rFonts w:ascii="Calibri" w:hAnsi="Calibri" w:cs="Calibri"/>
          <w:b/>
          <w:bCs/>
          <w:sz w:val="20"/>
          <w:szCs w:val="20"/>
          <w:lang w:val="el-GR"/>
        </w:rPr>
        <w:t>:</w:t>
      </w:r>
      <w:r w:rsidRPr="00D77E01">
        <w:rPr>
          <w:rFonts w:ascii="Calibri" w:hAnsi="Calibri" w:cs="Calibri"/>
          <w:b/>
          <w:bCs/>
          <w:sz w:val="20"/>
          <w:szCs w:val="20"/>
        </w:rPr>
        <w:t> </w:t>
      </w:r>
      <w:proofErr w:type="spellStart"/>
      <w:r w:rsidR="00D24AE8" w:rsidRPr="00D24AE8">
        <w:rPr>
          <w:rFonts w:ascii="Calibri" w:hAnsi="Calibri" w:cs="Calibri"/>
          <w:b/>
          <w:bCs/>
          <w:sz w:val="20"/>
          <w:szCs w:val="20"/>
        </w:rPr>
        <w:t>cypruspms</w:t>
      </w:r>
      <w:proofErr w:type="spellEnd"/>
      <w:r w:rsidR="00D24AE8" w:rsidRPr="00D24AE8">
        <w:rPr>
          <w:rFonts w:ascii="Calibri" w:hAnsi="Calibri" w:cs="Calibri"/>
          <w:b/>
          <w:bCs/>
          <w:sz w:val="20"/>
          <w:szCs w:val="20"/>
          <w:lang w:val="el-GR"/>
        </w:rPr>
        <w:t>@</w:t>
      </w:r>
      <w:proofErr w:type="spellStart"/>
      <w:r w:rsidR="00D24AE8" w:rsidRPr="00D24AE8">
        <w:rPr>
          <w:rFonts w:ascii="Calibri" w:hAnsi="Calibri" w:cs="Calibri"/>
          <w:b/>
          <w:bCs/>
          <w:sz w:val="20"/>
          <w:szCs w:val="20"/>
        </w:rPr>
        <w:t>pms</w:t>
      </w:r>
      <w:proofErr w:type="spellEnd"/>
      <w:r w:rsidR="00D24AE8" w:rsidRPr="00D24AE8">
        <w:rPr>
          <w:rFonts w:ascii="Calibri" w:hAnsi="Calibri" w:cs="Calibri"/>
          <w:b/>
          <w:bCs/>
          <w:sz w:val="20"/>
          <w:szCs w:val="20"/>
          <w:lang w:val="el-GR"/>
        </w:rPr>
        <w:t>.</w:t>
      </w:r>
      <w:proofErr w:type="spellStart"/>
      <w:r w:rsidR="00D24AE8" w:rsidRPr="00D24AE8">
        <w:rPr>
          <w:rFonts w:ascii="Calibri" w:hAnsi="Calibri" w:cs="Calibri"/>
          <w:b/>
          <w:bCs/>
          <w:sz w:val="20"/>
          <w:szCs w:val="20"/>
        </w:rPr>
        <w:t>uoa</w:t>
      </w:r>
      <w:proofErr w:type="spellEnd"/>
      <w:r w:rsidR="00D24AE8" w:rsidRPr="00D24AE8">
        <w:rPr>
          <w:rFonts w:ascii="Calibri" w:hAnsi="Calibri" w:cs="Calibri"/>
          <w:b/>
          <w:bCs/>
          <w:sz w:val="20"/>
          <w:szCs w:val="20"/>
          <w:lang w:val="el-GR"/>
        </w:rPr>
        <w:t>.</w:t>
      </w:r>
      <w:r w:rsidR="00D24AE8" w:rsidRPr="00D24AE8">
        <w:rPr>
          <w:rFonts w:ascii="Calibri" w:hAnsi="Calibri" w:cs="Calibri"/>
          <w:b/>
          <w:bCs/>
          <w:sz w:val="20"/>
          <w:szCs w:val="20"/>
        </w:rPr>
        <w:t>gr</w:t>
      </w:r>
      <w:r w:rsidRPr="00D77E01">
        <w:rPr>
          <w:rFonts w:ascii="Calibri" w:hAnsi="Calibri" w:cs="Calibri"/>
          <w:b/>
          <w:bCs/>
          <w:sz w:val="20"/>
          <w:szCs w:val="20"/>
          <w:lang w:val="el-GR"/>
        </w:rPr>
        <w:t xml:space="preserve">, </w:t>
      </w:r>
      <w:proofErr w:type="spellStart"/>
      <w:r w:rsidRPr="00D77E01">
        <w:rPr>
          <w:rFonts w:ascii="Calibri" w:hAnsi="Calibri" w:cs="Calibri"/>
          <w:b/>
          <w:bCs/>
          <w:sz w:val="20"/>
          <w:szCs w:val="20"/>
          <w:lang w:val="el-GR"/>
        </w:rPr>
        <w:t>τηλ</w:t>
      </w:r>
      <w:proofErr w:type="spellEnd"/>
      <w:r w:rsidRPr="00D77E01">
        <w:rPr>
          <w:rFonts w:ascii="Calibri" w:hAnsi="Calibri" w:cs="Calibri"/>
          <w:b/>
          <w:bCs/>
          <w:sz w:val="20"/>
          <w:szCs w:val="20"/>
          <w:lang w:val="el-GR"/>
        </w:rPr>
        <w:t>.: +30 22280 21921).</w:t>
      </w:r>
    </w:p>
    <w:p w14:paraId="4239D6B6" w14:textId="77777777" w:rsidR="00582D3F" w:rsidRPr="003C7BAC" w:rsidRDefault="00582D3F" w:rsidP="003C7BAC">
      <w:pPr>
        <w:spacing w:after="0" w:line="240" w:lineRule="auto"/>
        <w:jc w:val="both"/>
        <w:rPr>
          <w:rFonts w:ascii="Calibri" w:hAnsi="Calibri" w:cs="Calibri"/>
          <w:sz w:val="20"/>
          <w:szCs w:val="20"/>
          <w:lang w:val="el-GR"/>
        </w:rPr>
      </w:pPr>
    </w:p>
    <w:p w14:paraId="2FC7DACA" w14:textId="77777777" w:rsidR="00537D17" w:rsidRDefault="00537D17" w:rsidP="003C7BAC">
      <w:pPr>
        <w:spacing w:after="0" w:line="240" w:lineRule="auto"/>
        <w:jc w:val="both"/>
        <w:rPr>
          <w:rFonts w:ascii="Calibri" w:eastAsia="Times New Roman" w:hAnsi="Calibri" w:cs="Calibri"/>
          <w:color w:val="EE0000"/>
          <w:sz w:val="20"/>
          <w:szCs w:val="20"/>
          <w:lang w:val="el-GR"/>
        </w:rPr>
      </w:pPr>
    </w:p>
    <w:p w14:paraId="0F977EA7" w14:textId="77777777" w:rsidR="00BE623D" w:rsidRPr="003C7BAC" w:rsidRDefault="00BE623D" w:rsidP="003C7BAC">
      <w:pPr>
        <w:spacing w:after="0" w:line="240" w:lineRule="auto"/>
        <w:jc w:val="both"/>
        <w:rPr>
          <w:rFonts w:ascii="Calibri" w:eastAsia="Times New Roman" w:hAnsi="Calibri" w:cs="Calibri"/>
          <w:color w:val="EE0000"/>
          <w:sz w:val="20"/>
          <w:szCs w:val="20"/>
          <w:lang w:val="el-GR"/>
        </w:rPr>
      </w:pPr>
    </w:p>
    <w:p w14:paraId="7DAEA9B6" w14:textId="236A6D93" w:rsidR="00A22BE3" w:rsidRPr="003C7BAC" w:rsidRDefault="00F13E6D" w:rsidP="00BE623D">
      <w:pPr>
        <w:spacing w:after="0" w:line="240" w:lineRule="auto"/>
        <w:contextualSpacing/>
        <w:jc w:val="center"/>
        <w:rPr>
          <w:rFonts w:ascii="Calibri" w:eastAsia="Times New Roman" w:hAnsi="Calibri" w:cs="Calibri"/>
          <w:color w:val="EE0000"/>
          <w:sz w:val="20"/>
          <w:szCs w:val="20"/>
          <w:lang w:val="el-GR"/>
        </w:rPr>
      </w:pPr>
      <w:r>
        <w:rPr>
          <w:rFonts w:ascii="Calibri" w:eastAsia="Times New Roman" w:hAnsi="Calibri" w:cs="Calibri"/>
          <w:noProof/>
          <w:color w:val="EE0000"/>
          <w:sz w:val="20"/>
          <w:szCs w:val="20"/>
          <w:lang w:val="el-GR"/>
        </w:rPr>
        <w:drawing>
          <wp:inline distT="0" distB="0" distL="0" distR="0" wp14:anchorId="778A8C5B" wp14:editId="76C7BFAE">
            <wp:extent cx="3218815" cy="707390"/>
            <wp:effectExtent l="0" t="0" r="635" b="0"/>
            <wp:docPr id="13757903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18815" cy="707390"/>
                    </a:xfrm>
                    <a:prstGeom prst="rect">
                      <a:avLst/>
                    </a:prstGeom>
                    <a:noFill/>
                  </pic:spPr>
                </pic:pic>
              </a:graphicData>
            </a:graphic>
          </wp:inline>
        </w:drawing>
      </w:r>
    </w:p>
    <w:p w14:paraId="1569B290" w14:textId="77777777" w:rsidR="00537D17" w:rsidRPr="003C7BAC" w:rsidRDefault="00537D17" w:rsidP="003C7BAC">
      <w:pPr>
        <w:spacing w:after="0" w:line="240" w:lineRule="auto"/>
        <w:contextualSpacing/>
        <w:jc w:val="both"/>
        <w:rPr>
          <w:rFonts w:ascii="Calibri" w:eastAsia="Times New Roman" w:hAnsi="Calibri" w:cs="Calibri"/>
          <w:color w:val="000000" w:themeColor="text1"/>
          <w:sz w:val="20"/>
          <w:szCs w:val="20"/>
          <w:lang w:val="el-GR"/>
        </w:rPr>
      </w:pPr>
    </w:p>
    <w:p w14:paraId="37191B51" w14:textId="77777777" w:rsidR="00537D17" w:rsidRPr="003C7BAC" w:rsidRDefault="00537D17" w:rsidP="003C7BAC">
      <w:pPr>
        <w:spacing w:after="0" w:line="240" w:lineRule="auto"/>
        <w:contextualSpacing/>
        <w:jc w:val="both"/>
        <w:rPr>
          <w:rFonts w:ascii="Calibri" w:eastAsia="Times New Roman" w:hAnsi="Calibri" w:cs="Calibri"/>
          <w:color w:val="000000" w:themeColor="text1"/>
          <w:sz w:val="20"/>
          <w:szCs w:val="20"/>
          <w:lang w:val="el-GR"/>
        </w:rPr>
      </w:pPr>
    </w:p>
    <w:p w14:paraId="1A3B746B" w14:textId="77777777" w:rsidR="00537D17" w:rsidRPr="003C7BAC" w:rsidRDefault="00537D17" w:rsidP="003C7BAC">
      <w:pPr>
        <w:spacing w:after="0" w:line="240" w:lineRule="auto"/>
        <w:contextualSpacing/>
        <w:jc w:val="both"/>
        <w:rPr>
          <w:rFonts w:ascii="Calibri" w:eastAsia="Times New Roman" w:hAnsi="Calibri" w:cs="Calibri"/>
          <w:color w:val="000000" w:themeColor="text1"/>
          <w:sz w:val="20"/>
          <w:szCs w:val="20"/>
          <w:lang w:val="el-GR"/>
        </w:rPr>
      </w:pPr>
    </w:p>
    <w:p w14:paraId="2E612B64" w14:textId="3BFA749F" w:rsidR="001A5CEA" w:rsidRPr="003C7BAC" w:rsidRDefault="001A5CEA" w:rsidP="00BE623D">
      <w:pPr>
        <w:spacing w:after="0" w:line="240" w:lineRule="auto"/>
        <w:rPr>
          <w:rFonts w:ascii="Calibri" w:eastAsia="Times New Roman" w:hAnsi="Calibri" w:cs="Calibri"/>
          <w:b/>
          <w:bCs/>
          <w:color w:val="074F6A" w:themeColor="accent4" w:themeShade="80"/>
          <w:sz w:val="20"/>
          <w:szCs w:val="20"/>
          <w:lang w:val="el-GR"/>
        </w:rPr>
      </w:pPr>
    </w:p>
    <w:p w14:paraId="3E71E864" w14:textId="7E9BE8AF" w:rsidR="00874B67" w:rsidRPr="003C7BAC" w:rsidRDefault="00874B67" w:rsidP="003C7BAC">
      <w:pPr>
        <w:spacing w:after="0" w:line="240" w:lineRule="auto"/>
        <w:jc w:val="both"/>
        <w:rPr>
          <w:rFonts w:ascii="Calibri" w:eastAsia="Times New Roman" w:hAnsi="Calibri" w:cs="Calibri"/>
          <w:color w:val="000000" w:themeColor="text1"/>
          <w:sz w:val="20"/>
          <w:szCs w:val="20"/>
          <w:lang w:val="el-GR"/>
        </w:rPr>
      </w:pPr>
    </w:p>
    <w:sectPr w:rsidR="00874B67" w:rsidRPr="003C7BAC">
      <w:headerReference w:type="default" r:id="rId8"/>
      <w:foot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3EC51" w14:textId="77777777" w:rsidR="001C1BA4" w:rsidRDefault="001C1BA4" w:rsidP="00262E6A">
      <w:pPr>
        <w:spacing w:after="0" w:line="240" w:lineRule="auto"/>
      </w:pPr>
      <w:r>
        <w:separator/>
      </w:r>
    </w:p>
  </w:endnote>
  <w:endnote w:type="continuationSeparator" w:id="0">
    <w:p w14:paraId="69BD8E48" w14:textId="77777777" w:rsidR="001C1BA4" w:rsidRDefault="001C1BA4" w:rsidP="00262E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A1"/>
    <w:family w:val="modern"/>
    <w:pitch w:val="fixed"/>
    <w:sig w:usb0="E0002EFF" w:usb1="C0007843"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8809332"/>
      <w:docPartObj>
        <w:docPartGallery w:val="Page Numbers (Bottom of Page)"/>
        <w:docPartUnique/>
      </w:docPartObj>
    </w:sdtPr>
    <w:sdtEndPr>
      <w:rPr>
        <w:sz w:val="20"/>
        <w:szCs w:val="20"/>
      </w:rPr>
    </w:sdtEndPr>
    <w:sdtContent>
      <w:p w14:paraId="4CA44253" w14:textId="63BC3B03" w:rsidR="000B12C0" w:rsidRPr="00CA7BFF" w:rsidRDefault="000B12C0">
        <w:pPr>
          <w:pStyle w:val="ab"/>
          <w:jc w:val="right"/>
          <w:rPr>
            <w:sz w:val="20"/>
            <w:szCs w:val="20"/>
          </w:rPr>
        </w:pPr>
        <w:r w:rsidRPr="00CA7BFF">
          <w:rPr>
            <w:sz w:val="20"/>
            <w:szCs w:val="20"/>
          </w:rPr>
          <w:fldChar w:fldCharType="begin"/>
        </w:r>
        <w:r w:rsidRPr="00CA7BFF">
          <w:rPr>
            <w:sz w:val="20"/>
            <w:szCs w:val="20"/>
          </w:rPr>
          <w:instrText>PAGE   \* MERGEFORMAT</w:instrText>
        </w:r>
        <w:r w:rsidRPr="00CA7BFF">
          <w:rPr>
            <w:sz w:val="20"/>
            <w:szCs w:val="20"/>
          </w:rPr>
          <w:fldChar w:fldCharType="separate"/>
        </w:r>
        <w:r w:rsidRPr="00CA7BFF">
          <w:rPr>
            <w:sz w:val="20"/>
            <w:szCs w:val="20"/>
            <w:lang w:val="el-GR"/>
          </w:rPr>
          <w:t>2</w:t>
        </w:r>
        <w:r w:rsidRPr="00CA7BFF">
          <w:rPr>
            <w:sz w:val="20"/>
            <w:szCs w:val="20"/>
          </w:rPr>
          <w:fldChar w:fldCharType="end"/>
        </w:r>
      </w:p>
    </w:sdtContent>
  </w:sdt>
  <w:p w14:paraId="01095B7F" w14:textId="77777777" w:rsidR="000B12C0" w:rsidRDefault="000B12C0">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F8184" w14:textId="77777777" w:rsidR="001C1BA4" w:rsidRDefault="001C1BA4" w:rsidP="00262E6A">
      <w:pPr>
        <w:spacing w:after="0" w:line="240" w:lineRule="auto"/>
      </w:pPr>
      <w:r>
        <w:separator/>
      </w:r>
    </w:p>
  </w:footnote>
  <w:footnote w:type="continuationSeparator" w:id="0">
    <w:p w14:paraId="3C0D98A1" w14:textId="77777777" w:rsidR="001C1BA4" w:rsidRDefault="001C1BA4" w:rsidP="00262E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AA37F" w14:textId="5DDFE3A9" w:rsidR="00262E6A" w:rsidRDefault="00A5482A">
    <w:pPr>
      <w:pStyle w:val="aa"/>
    </w:pPr>
    <w:r w:rsidRPr="0027335C">
      <w:rPr>
        <w:rFonts w:ascii="Times New Roman" w:eastAsia="Times New Roman" w:hAnsi="Times New Roman" w:cs="Times New Roman"/>
        <w:b/>
        <w:bCs/>
        <w:noProof/>
      </w:rPr>
      <w:drawing>
        <wp:anchor distT="0" distB="0" distL="114300" distR="114300" simplePos="0" relativeHeight="251659264" behindDoc="1" locked="0" layoutInCell="1" allowOverlap="1" wp14:anchorId="15E5721A" wp14:editId="335C0AB2">
          <wp:simplePos x="0" y="0"/>
          <wp:positionH relativeFrom="column">
            <wp:posOffset>4088130</wp:posOffset>
          </wp:positionH>
          <wp:positionV relativeFrom="paragraph">
            <wp:posOffset>-78105</wp:posOffset>
          </wp:positionV>
          <wp:extent cx="1089025" cy="445770"/>
          <wp:effectExtent l="0" t="0" r="0" b="0"/>
          <wp:wrapTight wrapText="bothSides">
            <wp:wrapPolygon edited="0">
              <wp:start x="0" y="0"/>
              <wp:lineTo x="0" y="20308"/>
              <wp:lineTo x="21159" y="20308"/>
              <wp:lineTo x="21159" y="0"/>
              <wp:lineTo x="0" y="0"/>
            </wp:wrapPolygon>
          </wp:wrapTight>
          <wp:docPr id="885430981" name="Picture 1"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430981" name="Picture 1" descr="A logo with text on i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9025" cy="44577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14:anchorId="4BF0CD5E" wp14:editId="10BCB57C">
          <wp:extent cx="1755774" cy="425312"/>
          <wp:effectExtent l="0" t="0" r="0" b="0"/>
          <wp:docPr id="1256963254" name="Εικόνα 8" descr="The text describes the Greek National Archives, dating from 1837 to 2027, and includes references to the Greek and Capodistrian languages, chronology, and the University of Athe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963254" name="Εικόνα 8" descr="The text describes the Greek National Archives, dating from 1837 to 2027, and includes references to the Greek and Capodistrian languages, chronology, and the University of Athens.&#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838819" cy="445429"/>
                  </a:xfrm>
                  <a:prstGeom prst="rect">
                    <a:avLst/>
                  </a:prstGeom>
                  <a:noFill/>
                  <a:ln>
                    <a:noFill/>
                  </a:ln>
                </pic:spPr>
              </pic:pic>
            </a:graphicData>
          </a:graphic>
        </wp:inline>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E0934"/>
    <w:multiLevelType w:val="hybridMultilevel"/>
    <w:tmpl w:val="F6DC2104"/>
    <w:lvl w:ilvl="0" w:tplc="7D56BFEA">
      <w:start w:val="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2F1DD9"/>
    <w:multiLevelType w:val="multilevel"/>
    <w:tmpl w:val="6FA8F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8809625">
    <w:abstractNumId w:val="0"/>
  </w:num>
  <w:num w:numId="2" w16cid:durableId="7394747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159"/>
    <w:rsid w:val="000106BF"/>
    <w:rsid w:val="00021AC4"/>
    <w:rsid w:val="000427F4"/>
    <w:rsid w:val="000449D0"/>
    <w:rsid w:val="00047A2A"/>
    <w:rsid w:val="000532EF"/>
    <w:rsid w:val="00053386"/>
    <w:rsid w:val="00054B13"/>
    <w:rsid w:val="00055053"/>
    <w:rsid w:val="00070DED"/>
    <w:rsid w:val="00072EC2"/>
    <w:rsid w:val="00075A1E"/>
    <w:rsid w:val="00075F12"/>
    <w:rsid w:val="00092312"/>
    <w:rsid w:val="000B12C0"/>
    <w:rsid w:val="000D1421"/>
    <w:rsid w:val="000D1D65"/>
    <w:rsid w:val="000D5108"/>
    <w:rsid w:val="000E0E89"/>
    <w:rsid w:val="000E560C"/>
    <w:rsid w:val="00106CA8"/>
    <w:rsid w:val="0012327F"/>
    <w:rsid w:val="00135526"/>
    <w:rsid w:val="00143F1C"/>
    <w:rsid w:val="00190D9D"/>
    <w:rsid w:val="001A5CEA"/>
    <w:rsid w:val="001B1B3F"/>
    <w:rsid w:val="001C1BA4"/>
    <w:rsid w:val="001D0EAE"/>
    <w:rsid w:val="001D335F"/>
    <w:rsid w:val="001E6654"/>
    <w:rsid w:val="001F17FA"/>
    <w:rsid w:val="00205CF2"/>
    <w:rsid w:val="00205D08"/>
    <w:rsid w:val="00233D8A"/>
    <w:rsid w:val="00234BF5"/>
    <w:rsid w:val="00246BDB"/>
    <w:rsid w:val="002603A1"/>
    <w:rsid w:val="00262E6A"/>
    <w:rsid w:val="00267404"/>
    <w:rsid w:val="00276BC8"/>
    <w:rsid w:val="002A75E4"/>
    <w:rsid w:val="002B7353"/>
    <w:rsid w:val="002F2E0E"/>
    <w:rsid w:val="002F5D52"/>
    <w:rsid w:val="002F7219"/>
    <w:rsid w:val="0030218D"/>
    <w:rsid w:val="00305E37"/>
    <w:rsid w:val="00321FFD"/>
    <w:rsid w:val="00340610"/>
    <w:rsid w:val="0035524C"/>
    <w:rsid w:val="003561BD"/>
    <w:rsid w:val="003830C9"/>
    <w:rsid w:val="00384BCF"/>
    <w:rsid w:val="003923A2"/>
    <w:rsid w:val="003A1502"/>
    <w:rsid w:val="003A3284"/>
    <w:rsid w:val="003A4943"/>
    <w:rsid w:val="003A7DE0"/>
    <w:rsid w:val="003B1BE9"/>
    <w:rsid w:val="003C1D1E"/>
    <w:rsid w:val="003C2024"/>
    <w:rsid w:val="003C7BAC"/>
    <w:rsid w:val="003D4619"/>
    <w:rsid w:val="003E0178"/>
    <w:rsid w:val="003F2D2A"/>
    <w:rsid w:val="003F7939"/>
    <w:rsid w:val="003F7B91"/>
    <w:rsid w:val="004048EA"/>
    <w:rsid w:val="00404F7E"/>
    <w:rsid w:val="004111A1"/>
    <w:rsid w:val="00437D26"/>
    <w:rsid w:val="00450BE3"/>
    <w:rsid w:val="00457B0C"/>
    <w:rsid w:val="00472D6C"/>
    <w:rsid w:val="00492DD3"/>
    <w:rsid w:val="00493873"/>
    <w:rsid w:val="00495BC9"/>
    <w:rsid w:val="004D514E"/>
    <w:rsid w:val="004E070C"/>
    <w:rsid w:val="004E12B8"/>
    <w:rsid w:val="004F582B"/>
    <w:rsid w:val="005025B6"/>
    <w:rsid w:val="00505C58"/>
    <w:rsid w:val="00510580"/>
    <w:rsid w:val="0051335E"/>
    <w:rsid w:val="00532CF8"/>
    <w:rsid w:val="0053408F"/>
    <w:rsid w:val="00535028"/>
    <w:rsid w:val="00535D63"/>
    <w:rsid w:val="005370AF"/>
    <w:rsid w:val="00537D17"/>
    <w:rsid w:val="0054032A"/>
    <w:rsid w:val="005464E0"/>
    <w:rsid w:val="0055086D"/>
    <w:rsid w:val="00582D3F"/>
    <w:rsid w:val="005A009B"/>
    <w:rsid w:val="005A61A4"/>
    <w:rsid w:val="005A6D99"/>
    <w:rsid w:val="005B54C0"/>
    <w:rsid w:val="005C16E3"/>
    <w:rsid w:val="006039C0"/>
    <w:rsid w:val="00613F26"/>
    <w:rsid w:val="006163CC"/>
    <w:rsid w:val="006478FC"/>
    <w:rsid w:val="006555B6"/>
    <w:rsid w:val="00675437"/>
    <w:rsid w:val="006811AB"/>
    <w:rsid w:val="006A5DAD"/>
    <w:rsid w:val="006C36F5"/>
    <w:rsid w:val="006D2839"/>
    <w:rsid w:val="006D5F0D"/>
    <w:rsid w:val="006E3A55"/>
    <w:rsid w:val="006F5C7A"/>
    <w:rsid w:val="00704448"/>
    <w:rsid w:val="00704A99"/>
    <w:rsid w:val="00712205"/>
    <w:rsid w:val="00714016"/>
    <w:rsid w:val="00721312"/>
    <w:rsid w:val="00726B8A"/>
    <w:rsid w:val="00734B97"/>
    <w:rsid w:val="007376BF"/>
    <w:rsid w:val="00761F7F"/>
    <w:rsid w:val="00784159"/>
    <w:rsid w:val="00791485"/>
    <w:rsid w:val="00791EFA"/>
    <w:rsid w:val="00792A2F"/>
    <w:rsid w:val="007966BC"/>
    <w:rsid w:val="007B04A4"/>
    <w:rsid w:val="007B0D14"/>
    <w:rsid w:val="007B0F72"/>
    <w:rsid w:val="007B3133"/>
    <w:rsid w:val="007C0C68"/>
    <w:rsid w:val="007C1A63"/>
    <w:rsid w:val="007D1980"/>
    <w:rsid w:val="007D7D56"/>
    <w:rsid w:val="007F1304"/>
    <w:rsid w:val="00802E82"/>
    <w:rsid w:val="0080775D"/>
    <w:rsid w:val="00820E32"/>
    <w:rsid w:val="00847CD0"/>
    <w:rsid w:val="008531F5"/>
    <w:rsid w:val="00854D2F"/>
    <w:rsid w:val="00855381"/>
    <w:rsid w:val="00874B67"/>
    <w:rsid w:val="008A0ADF"/>
    <w:rsid w:val="008B6F25"/>
    <w:rsid w:val="008B798D"/>
    <w:rsid w:val="00900101"/>
    <w:rsid w:val="00926CA2"/>
    <w:rsid w:val="009511EA"/>
    <w:rsid w:val="009610AB"/>
    <w:rsid w:val="009641BB"/>
    <w:rsid w:val="00972EAD"/>
    <w:rsid w:val="00972FD3"/>
    <w:rsid w:val="0097640D"/>
    <w:rsid w:val="009807BC"/>
    <w:rsid w:val="009A4F2C"/>
    <w:rsid w:val="009E32E4"/>
    <w:rsid w:val="009E608C"/>
    <w:rsid w:val="009F5FCE"/>
    <w:rsid w:val="00A11FDF"/>
    <w:rsid w:val="00A21EB0"/>
    <w:rsid w:val="00A22BE3"/>
    <w:rsid w:val="00A35823"/>
    <w:rsid w:val="00A5482A"/>
    <w:rsid w:val="00A56515"/>
    <w:rsid w:val="00A9001F"/>
    <w:rsid w:val="00A92082"/>
    <w:rsid w:val="00AB2F8D"/>
    <w:rsid w:val="00AD0D18"/>
    <w:rsid w:val="00AD3B20"/>
    <w:rsid w:val="00AD4F5F"/>
    <w:rsid w:val="00AE76A9"/>
    <w:rsid w:val="00AF3758"/>
    <w:rsid w:val="00AF6285"/>
    <w:rsid w:val="00B140F1"/>
    <w:rsid w:val="00B15C4C"/>
    <w:rsid w:val="00B510A3"/>
    <w:rsid w:val="00B70C2C"/>
    <w:rsid w:val="00B8401A"/>
    <w:rsid w:val="00B9793C"/>
    <w:rsid w:val="00BA4FFC"/>
    <w:rsid w:val="00BA7546"/>
    <w:rsid w:val="00BC123E"/>
    <w:rsid w:val="00BD4E7E"/>
    <w:rsid w:val="00BE3A7B"/>
    <w:rsid w:val="00BE4611"/>
    <w:rsid w:val="00BE623D"/>
    <w:rsid w:val="00BF4231"/>
    <w:rsid w:val="00C2193E"/>
    <w:rsid w:val="00C45812"/>
    <w:rsid w:val="00C51D03"/>
    <w:rsid w:val="00C71174"/>
    <w:rsid w:val="00C71DD3"/>
    <w:rsid w:val="00C82A09"/>
    <w:rsid w:val="00CA0129"/>
    <w:rsid w:val="00CA3EDA"/>
    <w:rsid w:val="00CA647C"/>
    <w:rsid w:val="00CA7BFF"/>
    <w:rsid w:val="00CB09EB"/>
    <w:rsid w:val="00CC7389"/>
    <w:rsid w:val="00D03F7E"/>
    <w:rsid w:val="00D058E8"/>
    <w:rsid w:val="00D144C8"/>
    <w:rsid w:val="00D1623C"/>
    <w:rsid w:val="00D24AE8"/>
    <w:rsid w:val="00D2695E"/>
    <w:rsid w:val="00D405A9"/>
    <w:rsid w:val="00D51B83"/>
    <w:rsid w:val="00D609FE"/>
    <w:rsid w:val="00D65C6D"/>
    <w:rsid w:val="00D77E01"/>
    <w:rsid w:val="00D818F2"/>
    <w:rsid w:val="00DB02AE"/>
    <w:rsid w:val="00DC3A11"/>
    <w:rsid w:val="00DD14A0"/>
    <w:rsid w:val="00DE56E7"/>
    <w:rsid w:val="00DE6276"/>
    <w:rsid w:val="00DF1C1D"/>
    <w:rsid w:val="00DF5C46"/>
    <w:rsid w:val="00E01905"/>
    <w:rsid w:val="00E14E89"/>
    <w:rsid w:val="00E14F0A"/>
    <w:rsid w:val="00E23B4A"/>
    <w:rsid w:val="00E30987"/>
    <w:rsid w:val="00E313C1"/>
    <w:rsid w:val="00E570CF"/>
    <w:rsid w:val="00E63C18"/>
    <w:rsid w:val="00E924C7"/>
    <w:rsid w:val="00EA1544"/>
    <w:rsid w:val="00EA5BA7"/>
    <w:rsid w:val="00EA6A8D"/>
    <w:rsid w:val="00EB0AFC"/>
    <w:rsid w:val="00EB382A"/>
    <w:rsid w:val="00EB44D0"/>
    <w:rsid w:val="00EC6873"/>
    <w:rsid w:val="00EC707A"/>
    <w:rsid w:val="00EE28E1"/>
    <w:rsid w:val="00EE66A8"/>
    <w:rsid w:val="00EF2A19"/>
    <w:rsid w:val="00F120C0"/>
    <w:rsid w:val="00F13E6D"/>
    <w:rsid w:val="00F179CA"/>
    <w:rsid w:val="00F34EE4"/>
    <w:rsid w:val="00F46E32"/>
    <w:rsid w:val="00F57FE6"/>
    <w:rsid w:val="00F604E9"/>
    <w:rsid w:val="00F609AF"/>
    <w:rsid w:val="00F668FD"/>
    <w:rsid w:val="00FB53A4"/>
    <w:rsid w:val="00FD2BE7"/>
    <w:rsid w:val="00FD4DC8"/>
    <w:rsid w:val="00FD77F5"/>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C76283"/>
  <w15:chartTrackingRefBased/>
  <w15:docId w15:val="{F9ADCDA0-CC9A-445F-9856-3DB535508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2E6A"/>
    <w:pPr>
      <w:spacing w:line="278" w:lineRule="auto"/>
    </w:pPr>
    <w:rPr>
      <w:sz w:val="24"/>
      <w:szCs w:val="24"/>
    </w:rPr>
  </w:style>
  <w:style w:type="paragraph" w:styleId="1">
    <w:name w:val="heading 1"/>
    <w:basedOn w:val="a"/>
    <w:next w:val="a"/>
    <w:link w:val="1Char"/>
    <w:uiPriority w:val="9"/>
    <w:qFormat/>
    <w:rsid w:val="007841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7841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78415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78415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78415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78415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78415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78415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78415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784159"/>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784159"/>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784159"/>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784159"/>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784159"/>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784159"/>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784159"/>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784159"/>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784159"/>
    <w:rPr>
      <w:rFonts w:eastAsiaTheme="majorEastAsia" w:cstheme="majorBidi"/>
      <w:color w:val="272727" w:themeColor="text1" w:themeTint="D8"/>
    </w:rPr>
  </w:style>
  <w:style w:type="paragraph" w:styleId="a3">
    <w:name w:val="Title"/>
    <w:basedOn w:val="a"/>
    <w:next w:val="a"/>
    <w:link w:val="Char"/>
    <w:uiPriority w:val="10"/>
    <w:qFormat/>
    <w:rsid w:val="007841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784159"/>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784159"/>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784159"/>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784159"/>
    <w:pPr>
      <w:spacing w:before="160"/>
      <w:jc w:val="center"/>
    </w:pPr>
    <w:rPr>
      <w:i/>
      <w:iCs/>
      <w:color w:val="404040" w:themeColor="text1" w:themeTint="BF"/>
    </w:rPr>
  </w:style>
  <w:style w:type="character" w:customStyle="1" w:styleId="Char1">
    <w:name w:val="Απόσπασμα Char"/>
    <w:basedOn w:val="a0"/>
    <w:link w:val="a5"/>
    <w:uiPriority w:val="29"/>
    <w:rsid w:val="00784159"/>
    <w:rPr>
      <w:i/>
      <w:iCs/>
      <w:color w:val="404040" w:themeColor="text1" w:themeTint="BF"/>
    </w:rPr>
  </w:style>
  <w:style w:type="paragraph" w:styleId="a6">
    <w:name w:val="List Paragraph"/>
    <w:basedOn w:val="a"/>
    <w:uiPriority w:val="34"/>
    <w:qFormat/>
    <w:rsid w:val="00784159"/>
    <w:pPr>
      <w:ind w:left="720"/>
      <w:contextualSpacing/>
    </w:pPr>
  </w:style>
  <w:style w:type="character" w:styleId="a7">
    <w:name w:val="Intense Emphasis"/>
    <w:basedOn w:val="a0"/>
    <w:uiPriority w:val="21"/>
    <w:qFormat/>
    <w:rsid w:val="00784159"/>
    <w:rPr>
      <w:i/>
      <w:iCs/>
      <w:color w:val="0F4761" w:themeColor="accent1" w:themeShade="BF"/>
    </w:rPr>
  </w:style>
  <w:style w:type="paragraph" w:styleId="a8">
    <w:name w:val="Intense Quote"/>
    <w:basedOn w:val="a"/>
    <w:next w:val="a"/>
    <w:link w:val="Char2"/>
    <w:uiPriority w:val="30"/>
    <w:qFormat/>
    <w:rsid w:val="007841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784159"/>
    <w:rPr>
      <w:i/>
      <w:iCs/>
      <w:color w:val="0F4761" w:themeColor="accent1" w:themeShade="BF"/>
    </w:rPr>
  </w:style>
  <w:style w:type="character" w:styleId="a9">
    <w:name w:val="Intense Reference"/>
    <w:basedOn w:val="a0"/>
    <w:uiPriority w:val="32"/>
    <w:qFormat/>
    <w:rsid w:val="00784159"/>
    <w:rPr>
      <w:b/>
      <w:bCs/>
      <w:smallCaps/>
      <w:color w:val="0F4761" w:themeColor="accent1" w:themeShade="BF"/>
      <w:spacing w:val="5"/>
    </w:rPr>
  </w:style>
  <w:style w:type="paragraph" w:styleId="aa">
    <w:name w:val="header"/>
    <w:basedOn w:val="a"/>
    <w:link w:val="Char3"/>
    <w:uiPriority w:val="99"/>
    <w:unhideWhenUsed/>
    <w:rsid w:val="00262E6A"/>
    <w:pPr>
      <w:tabs>
        <w:tab w:val="center" w:pos="4153"/>
        <w:tab w:val="right" w:pos="8306"/>
      </w:tabs>
      <w:spacing w:after="0" w:line="240" w:lineRule="auto"/>
    </w:pPr>
  </w:style>
  <w:style w:type="character" w:customStyle="1" w:styleId="Char3">
    <w:name w:val="Κεφαλίδα Char"/>
    <w:basedOn w:val="a0"/>
    <w:link w:val="aa"/>
    <w:uiPriority w:val="99"/>
    <w:rsid w:val="00262E6A"/>
  </w:style>
  <w:style w:type="paragraph" w:styleId="ab">
    <w:name w:val="footer"/>
    <w:basedOn w:val="a"/>
    <w:link w:val="Char4"/>
    <w:uiPriority w:val="99"/>
    <w:unhideWhenUsed/>
    <w:rsid w:val="00262E6A"/>
    <w:pPr>
      <w:tabs>
        <w:tab w:val="center" w:pos="4153"/>
        <w:tab w:val="right" w:pos="8306"/>
      </w:tabs>
      <w:spacing w:after="0" w:line="240" w:lineRule="auto"/>
    </w:pPr>
  </w:style>
  <w:style w:type="character" w:customStyle="1" w:styleId="Char4">
    <w:name w:val="Υποσέλιδο Char"/>
    <w:basedOn w:val="a0"/>
    <w:link w:val="ab"/>
    <w:uiPriority w:val="99"/>
    <w:rsid w:val="00262E6A"/>
  </w:style>
  <w:style w:type="character" w:styleId="-">
    <w:name w:val="Hyperlink"/>
    <w:basedOn w:val="a0"/>
    <w:uiPriority w:val="99"/>
    <w:unhideWhenUsed/>
    <w:rsid w:val="00582D3F"/>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904</Words>
  <Characters>4884</Characters>
  <Application>Microsoft Office Word</Application>
  <DocSecurity>0</DocSecurity>
  <Lines>40</Lines>
  <Paragraphs>11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Παραμάνα Θεοδώρα</dc:creator>
  <cp:keywords/>
  <dc:description/>
  <cp:lastModifiedBy>Paraskevi Papavasiliou</cp:lastModifiedBy>
  <cp:revision>2</cp:revision>
  <dcterms:created xsi:type="dcterms:W3CDTF">2026-09-10T07:11:00Z</dcterms:created>
  <dcterms:modified xsi:type="dcterms:W3CDTF">2026-09-10T07:11:00Z</dcterms:modified>
</cp:coreProperties>
</file>